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ACD" w:rsidRPr="00082ACD" w:rsidRDefault="00082ACD" w:rsidP="00082ACD">
      <w:pPr>
        <w:tabs>
          <w:tab w:val="left" w:pos="2535"/>
        </w:tabs>
        <w:spacing w:before="0" w:beforeAutospacing="0" w:after="0" w:afterAutospacing="0"/>
        <w:jc w:val="right"/>
        <w:rPr>
          <w:rFonts w:ascii="Times New Roman" w:eastAsia="Calibri" w:hAnsi="Times New Roman" w:cs="Times New Roman"/>
          <w:sz w:val="28"/>
          <w:szCs w:val="28"/>
          <w:lang w:val="ru-RU"/>
        </w:rPr>
      </w:pPr>
      <w:r w:rsidRPr="00082ACD">
        <w:rPr>
          <w:rFonts w:ascii="Times New Roman" w:eastAsia="Calibri" w:hAnsi="Times New Roman" w:cs="Times New Roman"/>
          <w:sz w:val="28"/>
          <w:szCs w:val="28"/>
          <w:lang w:val="ru-RU"/>
        </w:rPr>
        <w:t>Приложение №2</w:t>
      </w:r>
      <w:r>
        <w:rPr>
          <w:rFonts w:ascii="Times New Roman" w:eastAsia="Calibri" w:hAnsi="Times New Roman" w:cs="Times New Roman"/>
          <w:sz w:val="28"/>
          <w:szCs w:val="28"/>
          <w:lang w:val="ru-RU"/>
        </w:rPr>
        <w:t>7</w:t>
      </w:r>
      <w:r w:rsidRPr="00082ACD">
        <w:rPr>
          <w:rFonts w:ascii="Times New Roman" w:eastAsia="Calibri" w:hAnsi="Times New Roman" w:cs="Times New Roman"/>
          <w:sz w:val="28"/>
          <w:szCs w:val="28"/>
          <w:lang w:val="ru-RU"/>
        </w:rPr>
        <w:t xml:space="preserve"> к приказу</w:t>
      </w:r>
    </w:p>
    <w:p w:rsidR="00082ACD" w:rsidRPr="00082ACD" w:rsidRDefault="00082ACD" w:rsidP="00082ACD">
      <w:pPr>
        <w:tabs>
          <w:tab w:val="left" w:pos="2535"/>
        </w:tabs>
        <w:spacing w:before="0" w:beforeAutospacing="0" w:after="0" w:afterAutospacing="0"/>
        <w:jc w:val="right"/>
        <w:rPr>
          <w:rFonts w:ascii="Times New Roman" w:eastAsia="Calibri" w:hAnsi="Times New Roman" w:cs="Times New Roman"/>
          <w:sz w:val="28"/>
          <w:szCs w:val="28"/>
          <w:lang w:val="ru-RU"/>
        </w:rPr>
      </w:pPr>
      <w:r w:rsidRPr="00082ACD">
        <w:rPr>
          <w:rFonts w:ascii="Times New Roman" w:eastAsia="Calibri" w:hAnsi="Times New Roman" w:cs="Times New Roman"/>
          <w:sz w:val="28"/>
          <w:szCs w:val="28"/>
          <w:lang w:val="ru-RU"/>
        </w:rPr>
        <w:t>от ___________№ ________</w:t>
      </w:r>
    </w:p>
    <w:p w:rsidR="00082ACD" w:rsidRDefault="00082ACD" w:rsidP="00C70B0A">
      <w:pPr>
        <w:suppressAutoHyphens/>
        <w:spacing w:before="0" w:beforeAutospacing="0" w:after="0" w:afterAutospacing="0"/>
        <w:jc w:val="center"/>
        <w:rPr>
          <w:rFonts w:ascii="Times New Roman" w:eastAsia="Calibri" w:hAnsi="Times New Roman" w:cs="Times New Roman"/>
          <w:sz w:val="28"/>
          <w:szCs w:val="28"/>
          <w:lang w:val="ru-RU" w:eastAsia="zh-CN"/>
        </w:rPr>
      </w:pPr>
    </w:p>
    <w:p w:rsidR="00C70B0A" w:rsidRPr="00242063" w:rsidRDefault="00C70B0A" w:rsidP="00C70B0A">
      <w:pPr>
        <w:suppressAutoHyphens/>
        <w:spacing w:before="0" w:beforeAutospacing="0" w:after="0" w:afterAutospacing="0"/>
        <w:jc w:val="center"/>
        <w:rPr>
          <w:rFonts w:ascii="Calibri" w:eastAsia="Calibri" w:hAnsi="Calibri" w:cs="Calibri"/>
          <w:lang w:val="ru-RU" w:eastAsia="zh-CN"/>
        </w:rPr>
      </w:pPr>
      <w:r w:rsidRPr="00242063">
        <w:rPr>
          <w:rFonts w:ascii="Times New Roman" w:eastAsia="Calibri" w:hAnsi="Times New Roman" w:cs="Times New Roman"/>
          <w:sz w:val="28"/>
          <w:szCs w:val="28"/>
          <w:lang w:val="ru-RU" w:eastAsia="zh-CN"/>
        </w:rPr>
        <w:t>МИНИСТЕРСТВО НАУКИ И ВЫСШЕГО ОБРАЗОВАНИЯ</w:t>
      </w:r>
      <w:r w:rsidRPr="00242063">
        <w:rPr>
          <w:rFonts w:ascii="Times New Roman" w:eastAsia="Calibri" w:hAnsi="Times New Roman" w:cs="Times New Roman"/>
          <w:sz w:val="28"/>
          <w:szCs w:val="28"/>
          <w:lang w:val="ru-RU" w:eastAsia="zh-CN"/>
        </w:rPr>
        <w:br/>
        <w:t xml:space="preserve"> РОССИЙСКОЙ ФЕДЕРАЦИИ</w:t>
      </w:r>
    </w:p>
    <w:p w:rsidR="00C70B0A" w:rsidRPr="00242063" w:rsidRDefault="00C70B0A" w:rsidP="00C70B0A">
      <w:pPr>
        <w:suppressAutoHyphens/>
        <w:spacing w:before="0" w:beforeAutospacing="0" w:after="0" w:afterAutospacing="0"/>
        <w:jc w:val="center"/>
        <w:rPr>
          <w:rFonts w:ascii="Calibri" w:eastAsia="Calibri" w:hAnsi="Calibri" w:cs="Calibri"/>
          <w:lang w:val="ru-RU" w:eastAsia="zh-CN"/>
        </w:rPr>
      </w:pPr>
      <w:r w:rsidRPr="00242063">
        <w:rPr>
          <w:rFonts w:ascii="Times New Roman" w:eastAsia="Calibri" w:hAnsi="Times New Roman" w:cs="Times New Roman"/>
          <w:sz w:val="28"/>
          <w:szCs w:val="28"/>
          <w:lang w:val="ru-RU" w:eastAsia="zh-CN"/>
        </w:rPr>
        <w:t xml:space="preserve">Федеральное государственное автономное образовательное </w:t>
      </w:r>
    </w:p>
    <w:p w:rsidR="00C70B0A" w:rsidRPr="00242063" w:rsidRDefault="00C70B0A" w:rsidP="00C70B0A">
      <w:pPr>
        <w:suppressAutoHyphens/>
        <w:spacing w:before="0" w:beforeAutospacing="0" w:after="0" w:afterAutospacing="0"/>
        <w:jc w:val="center"/>
        <w:rPr>
          <w:rFonts w:ascii="Calibri" w:eastAsia="Calibri" w:hAnsi="Calibri" w:cs="Calibri"/>
          <w:lang w:val="ru-RU" w:eastAsia="zh-CN"/>
        </w:rPr>
      </w:pPr>
      <w:r w:rsidRPr="00242063">
        <w:rPr>
          <w:rFonts w:ascii="Times New Roman" w:eastAsia="Calibri" w:hAnsi="Times New Roman" w:cs="Times New Roman"/>
          <w:sz w:val="28"/>
          <w:szCs w:val="28"/>
          <w:lang w:val="ru-RU" w:eastAsia="zh-CN"/>
        </w:rPr>
        <w:t>учреждение</w:t>
      </w:r>
      <w:r w:rsidRPr="00242063">
        <w:rPr>
          <w:rFonts w:ascii="Times New Roman" w:eastAsia="Times New Roman" w:hAnsi="Times New Roman" w:cs="Times New Roman"/>
          <w:sz w:val="28"/>
          <w:szCs w:val="28"/>
          <w:lang w:val="ru-RU" w:eastAsia="zh-CN"/>
        </w:rPr>
        <w:t xml:space="preserve"> </w:t>
      </w:r>
      <w:r w:rsidRPr="00242063">
        <w:rPr>
          <w:rFonts w:ascii="Times New Roman" w:eastAsia="Calibri" w:hAnsi="Times New Roman" w:cs="Times New Roman"/>
          <w:sz w:val="28"/>
          <w:szCs w:val="28"/>
          <w:lang w:val="ru-RU" w:eastAsia="zh-CN"/>
        </w:rPr>
        <w:t>высшего образования</w:t>
      </w:r>
    </w:p>
    <w:p w:rsidR="00C70B0A" w:rsidRPr="00242063" w:rsidRDefault="00C70B0A" w:rsidP="00C70B0A">
      <w:pPr>
        <w:suppressAutoHyphens/>
        <w:spacing w:before="0" w:beforeAutospacing="0" w:after="0" w:afterAutospacing="0"/>
        <w:jc w:val="center"/>
        <w:rPr>
          <w:rFonts w:ascii="Calibri" w:eastAsia="Calibri" w:hAnsi="Calibri" w:cs="Calibri"/>
          <w:lang w:val="ru-RU" w:eastAsia="zh-CN"/>
        </w:rPr>
      </w:pPr>
      <w:r w:rsidRPr="00242063">
        <w:rPr>
          <w:rFonts w:ascii="Times New Roman" w:eastAsia="Calibri" w:hAnsi="Times New Roman" w:cs="Times New Roman"/>
          <w:b/>
          <w:bCs/>
          <w:sz w:val="28"/>
          <w:szCs w:val="28"/>
          <w:lang w:val="ru-RU" w:eastAsia="zh-CN"/>
        </w:rPr>
        <w:t>«КРЫМСКИЙ ФЕДЕРАЛЬНЫЙ УНИВЕРСИТЕТ                                                им. В.И. Вернадского»</w:t>
      </w:r>
    </w:p>
    <w:p w:rsidR="00C70B0A" w:rsidRPr="00242063" w:rsidRDefault="00C70B0A" w:rsidP="00C70B0A">
      <w:pPr>
        <w:suppressAutoHyphens/>
        <w:spacing w:before="0" w:beforeAutospacing="0" w:after="0" w:afterAutospacing="0"/>
        <w:jc w:val="center"/>
        <w:rPr>
          <w:rFonts w:ascii="Calibri" w:eastAsia="Calibri" w:hAnsi="Calibri" w:cs="Calibri"/>
          <w:lang w:val="ru-RU" w:eastAsia="zh-CN"/>
        </w:rPr>
      </w:pPr>
      <w:r w:rsidRPr="00242063">
        <w:rPr>
          <w:rFonts w:ascii="Times New Roman" w:eastAsia="Calibri" w:hAnsi="Times New Roman" w:cs="Times New Roman"/>
          <w:sz w:val="28"/>
          <w:szCs w:val="28"/>
          <w:lang w:val="ru-RU" w:eastAsia="zh-CN"/>
        </w:rPr>
        <w:t>(ФГАОУ ВО «КФУ им. В.И. Вернадского»)</w:t>
      </w:r>
    </w:p>
    <w:p w:rsidR="00C70B0A" w:rsidRPr="00242063" w:rsidRDefault="00C70B0A" w:rsidP="00C70B0A">
      <w:pPr>
        <w:spacing w:before="0" w:beforeAutospacing="0" w:after="160" w:afterAutospacing="0" w:line="259" w:lineRule="auto"/>
        <w:rPr>
          <w:rFonts w:ascii="Calibri" w:eastAsia="Calibri" w:hAnsi="Calibri" w:cs="Times New Roman"/>
          <w:lang w:val="ru-RU"/>
        </w:rPr>
      </w:pPr>
    </w:p>
    <w:p w:rsidR="00C70B0A" w:rsidRPr="00242063" w:rsidRDefault="00C70B0A" w:rsidP="00C70B0A">
      <w:pPr>
        <w:spacing w:before="0" w:beforeAutospacing="0" w:after="160" w:afterAutospacing="0" w:line="259" w:lineRule="auto"/>
        <w:rPr>
          <w:rFonts w:ascii="Calibri" w:eastAsia="Calibri" w:hAnsi="Calibri" w:cs="Times New Roman"/>
          <w:lang w:val="ru-RU"/>
        </w:rPr>
      </w:pPr>
    </w:p>
    <w:p w:rsidR="00C70B0A" w:rsidRDefault="00C70B0A" w:rsidP="00C70B0A">
      <w:pPr>
        <w:spacing w:before="0" w:beforeAutospacing="0" w:after="160" w:afterAutospacing="0" w:line="259" w:lineRule="auto"/>
        <w:rPr>
          <w:rFonts w:ascii="Calibri" w:eastAsia="Calibri" w:hAnsi="Calibri" w:cs="Times New Roman"/>
          <w:lang w:val="ru-RU"/>
        </w:rPr>
      </w:pPr>
    </w:p>
    <w:p w:rsidR="00082ACD" w:rsidRDefault="00082ACD" w:rsidP="00C70B0A">
      <w:pPr>
        <w:spacing w:before="0" w:beforeAutospacing="0" w:after="160" w:afterAutospacing="0" w:line="259" w:lineRule="auto"/>
        <w:rPr>
          <w:rFonts w:ascii="Calibri" w:eastAsia="Calibri" w:hAnsi="Calibri" w:cs="Times New Roman"/>
          <w:lang w:val="ru-RU"/>
        </w:rPr>
      </w:pPr>
    </w:p>
    <w:p w:rsidR="00082ACD" w:rsidRDefault="00082ACD" w:rsidP="00C70B0A">
      <w:pPr>
        <w:spacing w:before="0" w:beforeAutospacing="0" w:after="160" w:afterAutospacing="0" w:line="259" w:lineRule="auto"/>
        <w:rPr>
          <w:rFonts w:ascii="Calibri" w:eastAsia="Calibri" w:hAnsi="Calibri" w:cs="Times New Roman"/>
          <w:lang w:val="ru-RU"/>
        </w:rPr>
      </w:pPr>
    </w:p>
    <w:p w:rsidR="00082ACD" w:rsidRPr="00242063" w:rsidRDefault="00082ACD" w:rsidP="00C70B0A">
      <w:pPr>
        <w:spacing w:before="0" w:beforeAutospacing="0" w:after="160" w:afterAutospacing="0" w:line="259" w:lineRule="auto"/>
        <w:rPr>
          <w:rFonts w:ascii="Calibri" w:eastAsia="Calibri" w:hAnsi="Calibri" w:cs="Times New Roman"/>
          <w:lang w:val="ru-RU"/>
        </w:rPr>
      </w:pPr>
    </w:p>
    <w:p w:rsidR="00C70B0A" w:rsidRDefault="00C70B0A" w:rsidP="00E57C30">
      <w:pPr>
        <w:spacing w:before="0" w:beforeAutospacing="0" w:after="0" w:afterAutospacing="0"/>
        <w:jc w:val="center"/>
        <w:rPr>
          <w:rFonts w:ascii="Times New Roman" w:hAnsi="Times New Roman" w:cs="Times New Roman"/>
          <w:b/>
          <w:bCs/>
          <w:color w:val="000000"/>
          <w:sz w:val="28"/>
          <w:szCs w:val="28"/>
          <w:lang w:val="ru-RU"/>
        </w:rPr>
      </w:pPr>
    </w:p>
    <w:p w:rsidR="00C70B0A" w:rsidRPr="00242063" w:rsidRDefault="008B0A1E" w:rsidP="00C70B0A">
      <w:pPr>
        <w:spacing w:before="0" w:beforeAutospacing="0" w:after="0" w:afterAutospacing="0"/>
        <w:jc w:val="center"/>
        <w:rPr>
          <w:rFonts w:ascii="Times New Roman" w:hAnsi="Times New Roman" w:cs="Times New Roman"/>
          <w:color w:val="000000"/>
          <w:sz w:val="28"/>
          <w:szCs w:val="28"/>
          <w:lang w:val="ru-RU"/>
        </w:rPr>
      </w:pPr>
      <w:r w:rsidRPr="00E57C30">
        <w:rPr>
          <w:rFonts w:ascii="Times New Roman" w:hAnsi="Times New Roman" w:cs="Times New Roman"/>
          <w:b/>
          <w:bCs/>
          <w:color w:val="000000"/>
          <w:sz w:val="28"/>
          <w:szCs w:val="28"/>
          <w:lang w:val="ru-RU"/>
        </w:rPr>
        <w:t xml:space="preserve">Инструкция по охране труда </w:t>
      </w:r>
      <w:r w:rsidR="00C70B0A" w:rsidRPr="00242063">
        <w:rPr>
          <w:rFonts w:ascii="Times New Roman" w:eastAsia="Times New Roman" w:hAnsi="Times New Roman" w:cs="Times New Roman"/>
          <w:b/>
          <w:sz w:val="28"/>
          <w:szCs w:val="28"/>
          <w:lang w:val="ru-RU" w:eastAsia="ar-SA"/>
        </w:rPr>
        <w:t>ИОТ-2</w:t>
      </w:r>
      <w:r w:rsidR="00C70B0A">
        <w:rPr>
          <w:rFonts w:ascii="Times New Roman" w:eastAsia="Times New Roman" w:hAnsi="Times New Roman" w:cs="Times New Roman"/>
          <w:b/>
          <w:sz w:val="28"/>
          <w:szCs w:val="28"/>
          <w:lang w:val="ru-RU" w:eastAsia="ar-SA"/>
        </w:rPr>
        <w:t>6</w:t>
      </w:r>
      <w:r w:rsidR="00C70B0A" w:rsidRPr="00242063">
        <w:rPr>
          <w:rFonts w:ascii="Times New Roman" w:eastAsia="Times New Roman" w:hAnsi="Times New Roman" w:cs="Times New Roman"/>
          <w:b/>
          <w:sz w:val="28"/>
          <w:szCs w:val="28"/>
          <w:lang w:val="ru-RU" w:eastAsia="ar-SA"/>
        </w:rPr>
        <w:t>-2023</w:t>
      </w:r>
      <w:r w:rsidR="00C70B0A">
        <w:rPr>
          <w:rFonts w:ascii="Times New Roman" w:eastAsia="Times New Roman" w:hAnsi="Times New Roman" w:cs="Times New Roman"/>
          <w:b/>
          <w:sz w:val="28"/>
          <w:szCs w:val="28"/>
          <w:lang w:val="ru-RU" w:eastAsia="ar-SA"/>
        </w:rPr>
        <w:t xml:space="preserve"> </w:t>
      </w:r>
      <w:r w:rsidR="00C70B0A">
        <w:rPr>
          <w:rFonts w:ascii="Times New Roman" w:eastAsia="Times New Roman" w:hAnsi="Times New Roman" w:cs="Times New Roman"/>
          <w:b/>
          <w:sz w:val="28"/>
          <w:szCs w:val="28"/>
          <w:lang w:val="ru-RU" w:eastAsia="ar-SA"/>
        </w:rPr>
        <w:br/>
      </w:r>
      <w:r w:rsidRPr="00E57C30">
        <w:rPr>
          <w:rFonts w:ascii="Times New Roman" w:hAnsi="Times New Roman" w:cs="Times New Roman"/>
          <w:b/>
          <w:bCs/>
          <w:color w:val="000000"/>
          <w:sz w:val="28"/>
          <w:szCs w:val="28"/>
          <w:lang w:val="ru-RU"/>
        </w:rPr>
        <w:t>при работе с кислотами, щелочами и другими химическими веществами</w:t>
      </w:r>
      <w:r w:rsidR="00C70B0A">
        <w:rPr>
          <w:rFonts w:ascii="Times New Roman" w:hAnsi="Times New Roman" w:cs="Times New Roman"/>
          <w:b/>
          <w:bCs/>
          <w:color w:val="000000"/>
          <w:sz w:val="28"/>
          <w:szCs w:val="28"/>
          <w:lang w:val="ru-RU"/>
        </w:rPr>
        <w:t xml:space="preserve"> </w:t>
      </w:r>
      <w:r w:rsidR="00C70B0A" w:rsidRPr="00242063">
        <w:rPr>
          <w:rFonts w:ascii="Times New Roman" w:eastAsia="Times New Roman" w:hAnsi="Times New Roman" w:cs="Times New Roman"/>
          <w:b/>
          <w:color w:val="000000"/>
          <w:sz w:val="28"/>
          <w:szCs w:val="28"/>
          <w:lang w:val="ru-RU"/>
        </w:rPr>
        <w:t>ФГАОУ ВО «КФУ им. В.И. Вернадского»</w:t>
      </w:r>
    </w:p>
    <w:p w:rsidR="00C70B0A"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C70B0A"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C70B0A"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C70B0A"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082ACD" w:rsidRDefault="00082ACD"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082ACD" w:rsidRDefault="00082ACD"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082ACD" w:rsidRDefault="00082ACD"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082ACD" w:rsidRDefault="00082ACD"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082ACD" w:rsidRDefault="00082ACD"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082ACD" w:rsidRDefault="00082ACD"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bookmarkStart w:id="0" w:name="_GoBack"/>
      <w:bookmarkEnd w:id="0"/>
    </w:p>
    <w:p w:rsidR="00C70B0A"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C70B0A"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C70B0A"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C70B0A"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C70B0A"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C70B0A"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C70B0A"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C70B0A"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p>
    <w:p w:rsidR="00C70B0A" w:rsidRPr="00242063"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r w:rsidRPr="00242063">
        <w:rPr>
          <w:rFonts w:ascii="Times New Roman" w:eastAsia="Calibri" w:hAnsi="Times New Roman" w:cs="Times New Roman"/>
          <w:b/>
          <w:sz w:val="28"/>
          <w:szCs w:val="28"/>
          <w:lang w:val="ru-RU"/>
        </w:rPr>
        <w:t>г. Симферополь</w:t>
      </w:r>
    </w:p>
    <w:p w:rsidR="00E57C30" w:rsidRPr="00C70B0A" w:rsidRDefault="00C70B0A" w:rsidP="00C70B0A">
      <w:pPr>
        <w:tabs>
          <w:tab w:val="left" w:pos="1365"/>
        </w:tabs>
        <w:spacing w:before="0" w:beforeAutospacing="0" w:after="0" w:afterAutospacing="0"/>
        <w:jc w:val="center"/>
        <w:rPr>
          <w:rFonts w:ascii="Times New Roman" w:eastAsia="Calibri" w:hAnsi="Times New Roman" w:cs="Times New Roman"/>
          <w:b/>
          <w:sz w:val="28"/>
          <w:szCs w:val="28"/>
          <w:lang w:val="ru-RU"/>
        </w:rPr>
      </w:pPr>
      <w:r w:rsidRPr="00242063">
        <w:rPr>
          <w:rFonts w:ascii="Times New Roman" w:eastAsia="Calibri" w:hAnsi="Times New Roman" w:cs="Times New Roman"/>
          <w:b/>
          <w:sz w:val="28"/>
          <w:szCs w:val="28"/>
          <w:lang w:val="ru-RU"/>
        </w:rPr>
        <w:t>2023</w:t>
      </w:r>
      <w:r w:rsidRPr="00242063">
        <w:rPr>
          <w:rFonts w:ascii="Times New Roman" w:eastAsia="Times New Roman" w:hAnsi="Times New Roman" w:cs="Times New Roman"/>
          <w:b/>
          <w:sz w:val="28"/>
          <w:szCs w:val="28"/>
          <w:lang w:val="ru-RU" w:eastAsia="ru-RU"/>
        </w:rPr>
        <w:t xml:space="preserve"> </w:t>
      </w:r>
    </w:p>
    <w:p w:rsidR="00CF4E67" w:rsidRPr="00E57C30" w:rsidRDefault="008B0A1E" w:rsidP="00E57C30">
      <w:pPr>
        <w:spacing w:before="0" w:beforeAutospacing="0" w:after="0" w:afterAutospacing="0"/>
        <w:ind w:firstLine="426"/>
        <w:jc w:val="center"/>
        <w:rPr>
          <w:rFonts w:ascii="Times New Roman" w:hAnsi="Times New Roman" w:cs="Times New Roman"/>
          <w:color w:val="000000"/>
          <w:sz w:val="28"/>
          <w:szCs w:val="28"/>
          <w:lang w:val="ru-RU"/>
        </w:rPr>
      </w:pPr>
      <w:r w:rsidRPr="00E57C30">
        <w:rPr>
          <w:rFonts w:ascii="Times New Roman" w:hAnsi="Times New Roman" w:cs="Times New Roman"/>
          <w:b/>
          <w:bCs/>
          <w:color w:val="000000"/>
          <w:sz w:val="28"/>
          <w:szCs w:val="28"/>
          <w:lang w:val="ru-RU"/>
        </w:rPr>
        <w:lastRenderedPageBreak/>
        <w:t>1. Область применения</w:t>
      </w:r>
    </w:p>
    <w:p w:rsid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1.1. Настоящая инструкция устанавливает требования по обеспечению безопасных условий труда для работников при работе с кислотами, щелочами и другими химическими веществами.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1.2. Настоящая инструкция по охране труда при работе с кислотами, щелочами и другими химическими веществами разработана на основе установленных обязательных требований по охране труда в Российской Федерации, а также:</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1) изучения работ с кислотами, щелочами и другими химическими веществами;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2) результатов специальной оценки условий труда;</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3) анализа требований профессионального стандарта;</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 определения профессиональных рисков и опасностей, характерных для работ с кислотами, щелочами и другими химическими веществами;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5) анализа результатов расследования имевшихся несчастных случаев при выполнении работ с кислотами, щелочами и другими химическими веществами;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6) определения безопасных методов и приемов выполнения работ с кислотами, щелочами и другими химическими веществами.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1.2. Выполнение требований настоящей инструкции обязательны для всех работников при выполнении ими трудовых обязанностей с кислотами, щелочами и другими химическими веществами независимо от их специальности, квалификации и стажа работы.</w:t>
      </w:r>
    </w:p>
    <w:p w:rsidR="00E57C30" w:rsidRDefault="00E57C30" w:rsidP="00E57C30">
      <w:pPr>
        <w:spacing w:before="0" w:beforeAutospacing="0" w:after="0" w:afterAutospacing="0"/>
        <w:ind w:firstLine="426"/>
        <w:jc w:val="both"/>
        <w:rPr>
          <w:rFonts w:ascii="Times New Roman" w:hAnsi="Times New Roman" w:cs="Times New Roman"/>
          <w:b/>
          <w:bCs/>
          <w:color w:val="000000"/>
          <w:sz w:val="28"/>
          <w:szCs w:val="28"/>
          <w:lang w:val="ru-RU"/>
        </w:rPr>
      </w:pPr>
    </w:p>
    <w:p w:rsidR="00CF4E67" w:rsidRPr="00E57C30" w:rsidRDefault="008B0A1E" w:rsidP="00E57C30">
      <w:pPr>
        <w:spacing w:before="0" w:beforeAutospacing="0" w:after="0" w:afterAutospacing="0"/>
        <w:ind w:firstLine="426"/>
        <w:jc w:val="center"/>
        <w:rPr>
          <w:rFonts w:ascii="Times New Roman" w:hAnsi="Times New Roman" w:cs="Times New Roman"/>
          <w:color w:val="000000"/>
          <w:sz w:val="28"/>
          <w:szCs w:val="28"/>
          <w:lang w:val="ru-RU"/>
        </w:rPr>
      </w:pPr>
      <w:r w:rsidRPr="00E57C30">
        <w:rPr>
          <w:rFonts w:ascii="Times New Roman" w:hAnsi="Times New Roman" w:cs="Times New Roman"/>
          <w:b/>
          <w:bCs/>
          <w:color w:val="000000"/>
          <w:sz w:val="28"/>
          <w:szCs w:val="28"/>
          <w:lang w:val="ru-RU"/>
        </w:rPr>
        <w:t>2. Нормативные ссылки</w:t>
      </w:r>
    </w:p>
    <w:p w:rsid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2.1. Инструкция разработана на основании следующих документов и источников:</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 xml:space="preserve">2.1.1. </w:t>
      </w:r>
      <w:r w:rsidRPr="00E57C30">
        <w:rPr>
          <w:rFonts w:ascii="Times New Roman" w:hAnsi="Times New Roman" w:cs="Times New Roman"/>
          <w:b/>
          <w:bCs/>
          <w:color w:val="000000"/>
          <w:sz w:val="28"/>
          <w:szCs w:val="28"/>
          <w:lang w:val="ru-RU"/>
        </w:rPr>
        <w:t>Трудовой кодекс Российской Федерации</w:t>
      </w:r>
      <w:r w:rsidR="00E57C30">
        <w:rPr>
          <w:rFonts w:ascii="Times New Roman" w:hAnsi="Times New Roman" w:cs="Times New Roman"/>
          <w:b/>
          <w:bCs/>
          <w:color w:val="000000"/>
          <w:sz w:val="28"/>
          <w:szCs w:val="28"/>
          <w:lang w:val="ru-RU"/>
        </w:rPr>
        <w:t xml:space="preserve"> </w:t>
      </w:r>
      <w:r w:rsidRPr="00E57C30">
        <w:rPr>
          <w:rFonts w:ascii="Times New Roman" w:hAnsi="Times New Roman" w:cs="Times New Roman"/>
          <w:color w:val="000000"/>
          <w:sz w:val="28"/>
          <w:szCs w:val="28"/>
          <w:lang w:val="ru-RU"/>
        </w:rPr>
        <w:t>от 30.12.2001 № 197-ФЗ;</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 xml:space="preserve">2.1.2 </w:t>
      </w:r>
      <w:r w:rsidRPr="00E57C30">
        <w:rPr>
          <w:rFonts w:ascii="Times New Roman" w:hAnsi="Times New Roman" w:cs="Times New Roman"/>
          <w:b/>
          <w:bCs/>
          <w:color w:val="000000"/>
          <w:sz w:val="28"/>
          <w:szCs w:val="28"/>
          <w:lang w:val="ru-RU"/>
        </w:rPr>
        <w:t>Правила по охране труда при погрузочно-разгрузочных работах и размещении грузов</w:t>
      </w:r>
      <w:r w:rsidR="00E57C30">
        <w:rPr>
          <w:rFonts w:ascii="Times New Roman" w:hAnsi="Times New Roman" w:cs="Times New Roman"/>
          <w:b/>
          <w:bCs/>
          <w:color w:val="000000"/>
          <w:sz w:val="28"/>
          <w:szCs w:val="28"/>
          <w:lang w:val="ru-RU"/>
        </w:rPr>
        <w:t xml:space="preserve"> </w:t>
      </w:r>
      <w:r w:rsidRPr="00E57C30">
        <w:rPr>
          <w:rFonts w:ascii="Times New Roman" w:hAnsi="Times New Roman" w:cs="Times New Roman"/>
          <w:color w:val="000000"/>
          <w:sz w:val="28"/>
          <w:szCs w:val="28"/>
          <w:lang w:val="ru-RU"/>
        </w:rPr>
        <w:t>Приказ Минтруда от 28.10.2020 № 753н;</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 xml:space="preserve">2.1.3 </w:t>
      </w:r>
      <w:r w:rsidRPr="00E57C30">
        <w:rPr>
          <w:rFonts w:ascii="Times New Roman" w:hAnsi="Times New Roman" w:cs="Times New Roman"/>
          <w:b/>
          <w:bCs/>
          <w:color w:val="000000"/>
          <w:sz w:val="28"/>
          <w:szCs w:val="28"/>
          <w:lang w:val="ru-RU"/>
        </w:rPr>
        <w:t>«Правила по охране труда при работе с инструментом и приспособлениями»</w:t>
      </w:r>
      <w:r w:rsidR="00E57C30">
        <w:rPr>
          <w:rFonts w:ascii="Times New Roman" w:hAnsi="Times New Roman" w:cs="Times New Roman"/>
          <w:b/>
          <w:bCs/>
          <w:color w:val="000000"/>
          <w:sz w:val="28"/>
          <w:szCs w:val="28"/>
          <w:lang w:val="ru-RU"/>
        </w:rPr>
        <w:t xml:space="preserve"> </w:t>
      </w:r>
      <w:r w:rsidRPr="00E57C30">
        <w:rPr>
          <w:rFonts w:ascii="Times New Roman" w:hAnsi="Times New Roman" w:cs="Times New Roman"/>
          <w:color w:val="000000"/>
          <w:sz w:val="28"/>
          <w:szCs w:val="28"/>
          <w:lang w:val="ru-RU"/>
        </w:rPr>
        <w:t>утверждены приказом Министерства труда и социальной защиты Российской Федерации от 27.11.2020, №835н;</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 xml:space="preserve">2.1.4. </w:t>
      </w:r>
      <w:r w:rsidRPr="00E57C30">
        <w:rPr>
          <w:rFonts w:ascii="Times New Roman" w:hAnsi="Times New Roman" w:cs="Times New Roman"/>
          <w:b/>
          <w:bCs/>
          <w:color w:val="000000"/>
          <w:sz w:val="28"/>
          <w:szCs w:val="28"/>
          <w:lang w:val="ru-RU"/>
        </w:rPr>
        <w:t>Правила по охране труда при использовании отдельных видов химических веществ и материалов, при химической чистке, стирке, обеззараживании и дезактивации</w:t>
      </w:r>
      <w:r w:rsidRPr="00E57C30">
        <w:rPr>
          <w:rFonts w:ascii="Times New Roman" w:hAnsi="Times New Roman" w:cs="Times New Roman"/>
          <w:color w:val="000000"/>
          <w:sz w:val="28"/>
          <w:szCs w:val="28"/>
          <w:lang w:val="ru-RU"/>
        </w:rPr>
        <w:t>, Приказ Минтруда от 27.11.2020 № 834н;</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 xml:space="preserve">2.1.5. </w:t>
      </w:r>
      <w:r w:rsidRPr="00E57C30">
        <w:rPr>
          <w:rFonts w:ascii="Times New Roman" w:hAnsi="Times New Roman" w:cs="Times New Roman"/>
          <w:b/>
          <w:bCs/>
          <w:color w:val="000000"/>
          <w:sz w:val="28"/>
          <w:szCs w:val="28"/>
          <w:lang w:val="ru-RU"/>
        </w:rPr>
        <w:t>Правила по охране труда при эксплуатации электроустановок</w:t>
      </w:r>
      <w:r w:rsidRPr="00E57C30">
        <w:rPr>
          <w:rFonts w:ascii="Times New Roman" w:hAnsi="Times New Roman" w:cs="Times New Roman"/>
          <w:color w:val="000000"/>
          <w:sz w:val="28"/>
          <w:szCs w:val="28"/>
          <w:lang w:val="ru-RU"/>
        </w:rPr>
        <w:t>, Приказ Минтруда от 15.12.2020 № 903н.</w:t>
      </w:r>
    </w:p>
    <w:p w:rsidR="00E57C30" w:rsidRDefault="00E57C30" w:rsidP="00E57C30">
      <w:pPr>
        <w:spacing w:before="0" w:beforeAutospacing="0" w:after="0" w:afterAutospacing="0"/>
        <w:ind w:firstLine="426"/>
        <w:jc w:val="both"/>
        <w:rPr>
          <w:rFonts w:ascii="Times New Roman" w:hAnsi="Times New Roman" w:cs="Times New Roman"/>
          <w:b/>
          <w:bCs/>
          <w:color w:val="000000"/>
          <w:sz w:val="28"/>
          <w:szCs w:val="28"/>
          <w:lang w:val="ru-RU"/>
        </w:rPr>
      </w:pPr>
    </w:p>
    <w:p w:rsidR="00CF4E67" w:rsidRPr="00E57C30" w:rsidRDefault="008B0A1E" w:rsidP="00E57C30">
      <w:pPr>
        <w:spacing w:before="0" w:beforeAutospacing="0" w:after="0" w:afterAutospacing="0"/>
        <w:ind w:firstLine="426"/>
        <w:jc w:val="center"/>
        <w:rPr>
          <w:rFonts w:ascii="Times New Roman" w:hAnsi="Times New Roman" w:cs="Times New Roman"/>
          <w:color w:val="000000"/>
          <w:sz w:val="28"/>
          <w:szCs w:val="28"/>
          <w:lang w:val="ru-RU"/>
        </w:rPr>
      </w:pPr>
      <w:r w:rsidRPr="00E57C30">
        <w:rPr>
          <w:rFonts w:ascii="Times New Roman" w:hAnsi="Times New Roman" w:cs="Times New Roman"/>
          <w:b/>
          <w:bCs/>
          <w:color w:val="000000"/>
          <w:sz w:val="28"/>
          <w:szCs w:val="28"/>
          <w:lang w:val="ru-RU"/>
        </w:rPr>
        <w:lastRenderedPageBreak/>
        <w:t>3. Общие требования охраны труда</w:t>
      </w:r>
    </w:p>
    <w:p w:rsid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3.1. Настоящая Инструкция предусматривает основные требования по охране труда при выполнении работ с кислотами, щелочами и другими химическими веществами.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3.2. При выполнении работ с кислотами, щелочами и другими химическими веществами необходимо выполнять свои обязанности в соответствии с требованиями настоящей Инструкции.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3.3. К работе с кислотами, щелочами и другими химическими веществами допускаются лица не моложе 18 лет, прошедшие медицинский осмотр и не имеющие противопоказаний по состоянию здоровья, прошедшие вводный и первичный на рабочем месте инструктажи по охране труда, теоретическую и практическую подготовку, обучение безопасным методам работы, проверку знаний по охране труда, а также прошедшие обучение правилам пожарной безопасности и проверку знаний правил пожарной безопасности в объеме должностных обязанностей.</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3.4. При работе с кислотами, щелочами и другими химическими веществами работник обязан:</w:t>
      </w:r>
    </w:p>
    <w:p w:rsidR="00CF4E67" w:rsidRPr="00E57C30" w:rsidRDefault="008B0A1E" w:rsidP="00E57C30">
      <w:pPr>
        <w:numPr>
          <w:ilvl w:val="0"/>
          <w:numId w:val="1"/>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знать и соблюдать требования настоящей инструкции, правила и нормы охраны труда и производственной санитарии, Правила внутреннего трудового распорядка;</w:t>
      </w:r>
    </w:p>
    <w:p w:rsidR="00CF4E67" w:rsidRPr="00E57C30" w:rsidRDefault="008B0A1E" w:rsidP="00E57C30">
      <w:pPr>
        <w:numPr>
          <w:ilvl w:val="0"/>
          <w:numId w:val="1"/>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 xml:space="preserve">соблюдать правила поведения на территории и в помещениях </w:t>
      </w:r>
      <w:r w:rsidR="00E57C30">
        <w:rPr>
          <w:rFonts w:ascii="Times New Roman" w:hAnsi="Times New Roman" w:cs="Times New Roman"/>
          <w:color w:val="000000"/>
          <w:sz w:val="28"/>
          <w:szCs w:val="28"/>
          <w:lang w:val="ru-RU"/>
        </w:rPr>
        <w:t>организации</w:t>
      </w:r>
      <w:r w:rsidRPr="00E57C30">
        <w:rPr>
          <w:rFonts w:ascii="Times New Roman" w:hAnsi="Times New Roman" w:cs="Times New Roman"/>
          <w:color w:val="000000"/>
          <w:sz w:val="28"/>
          <w:szCs w:val="28"/>
          <w:lang w:val="ru-RU"/>
        </w:rPr>
        <w:t>;</w:t>
      </w:r>
    </w:p>
    <w:p w:rsidR="00CF4E67" w:rsidRPr="00E57C30" w:rsidRDefault="008B0A1E" w:rsidP="00E57C30">
      <w:pPr>
        <w:numPr>
          <w:ilvl w:val="0"/>
          <w:numId w:val="1"/>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заботиться о личной безопасности и личном здоровье;</w:t>
      </w:r>
    </w:p>
    <w:p w:rsidR="00CF4E67" w:rsidRPr="00E57C30" w:rsidRDefault="008B0A1E" w:rsidP="00E57C30">
      <w:pPr>
        <w:numPr>
          <w:ilvl w:val="0"/>
          <w:numId w:val="1"/>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выполнять требования пожаро- и взрывобезопасности, знать сигналы оповещения о пожаре, порядок действий при нем, места расположения средств пожаротушения и уметь пользоваться ими;</w:t>
      </w:r>
    </w:p>
    <w:p w:rsidR="00CF4E67" w:rsidRPr="00E57C30" w:rsidRDefault="008B0A1E" w:rsidP="00E57C30">
      <w:pPr>
        <w:numPr>
          <w:ilvl w:val="0"/>
          <w:numId w:val="1"/>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знать месторасположение аптечки и уметь оказывать первую помощь пострадавшему;</w:t>
      </w:r>
    </w:p>
    <w:p w:rsidR="00CF4E67" w:rsidRPr="00E57C30" w:rsidRDefault="008B0A1E" w:rsidP="00E57C30">
      <w:pPr>
        <w:numPr>
          <w:ilvl w:val="0"/>
          <w:numId w:val="1"/>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знать порядок действий в случае возникновения чрезвычайных происшествий;</w:t>
      </w:r>
    </w:p>
    <w:p w:rsidR="00CF4E67" w:rsidRPr="00E57C30" w:rsidRDefault="008B0A1E" w:rsidP="00E57C30">
      <w:pPr>
        <w:numPr>
          <w:ilvl w:val="0"/>
          <w:numId w:val="1"/>
        </w:numPr>
        <w:tabs>
          <w:tab w:val="clear" w:pos="720"/>
          <w:tab w:val="num" w:pos="851"/>
        </w:tabs>
        <w:spacing w:before="0" w:beforeAutospacing="0" w:after="0" w:afterAutospacing="0"/>
        <w:ind w:left="0" w:right="180"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знать свойства кислот, щелочей и других</w:t>
      </w:r>
      <w:r w:rsidR="00E57C30">
        <w:rPr>
          <w:rFonts w:ascii="Times New Roman" w:hAnsi="Times New Roman" w:cs="Times New Roman"/>
          <w:color w:val="000000"/>
          <w:sz w:val="28"/>
          <w:szCs w:val="28"/>
          <w:lang w:val="ru-RU"/>
        </w:rPr>
        <w:t xml:space="preserve"> </w:t>
      </w:r>
      <w:r w:rsidRPr="00E57C30">
        <w:rPr>
          <w:rFonts w:ascii="Times New Roman" w:hAnsi="Times New Roman" w:cs="Times New Roman"/>
          <w:color w:val="000000"/>
          <w:sz w:val="28"/>
          <w:szCs w:val="28"/>
          <w:lang w:val="ru-RU"/>
        </w:rPr>
        <w:t>едких</w:t>
      </w:r>
      <w:r w:rsidR="00E57C30">
        <w:rPr>
          <w:rFonts w:ascii="Times New Roman" w:hAnsi="Times New Roman" w:cs="Times New Roman"/>
          <w:color w:val="000000"/>
          <w:sz w:val="28"/>
          <w:szCs w:val="28"/>
          <w:lang w:val="ru-RU"/>
        </w:rPr>
        <w:t xml:space="preserve"> </w:t>
      </w:r>
      <w:r w:rsidRPr="00E57C30">
        <w:rPr>
          <w:rFonts w:ascii="Times New Roman" w:hAnsi="Times New Roman" w:cs="Times New Roman"/>
          <w:color w:val="000000"/>
          <w:sz w:val="28"/>
          <w:szCs w:val="28"/>
          <w:lang w:val="ru-RU"/>
        </w:rPr>
        <w:t>веществ и правила безопасной работы с ними.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3.5. При работе с кислотами, щелочами и другими химическими веществами работник должен проходить:</w:t>
      </w:r>
    </w:p>
    <w:p w:rsidR="00CF4E67" w:rsidRPr="00E57C30" w:rsidRDefault="008B0A1E" w:rsidP="00E57C30">
      <w:pPr>
        <w:numPr>
          <w:ilvl w:val="0"/>
          <w:numId w:val="2"/>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повторный инструктаж по охране труда на рабочем месте не реже одного раза в три месяца;</w:t>
      </w:r>
    </w:p>
    <w:p w:rsidR="00CF4E67" w:rsidRPr="00E57C30" w:rsidRDefault="008B0A1E" w:rsidP="00E57C30">
      <w:pPr>
        <w:numPr>
          <w:ilvl w:val="0"/>
          <w:numId w:val="2"/>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периодический медицинский осмотр в соответствии с действующим законодательством РФ;</w:t>
      </w:r>
    </w:p>
    <w:p w:rsidR="00CF4E67" w:rsidRPr="00E57C30" w:rsidRDefault="008B0A1E" w:rsidP="00E57C30">
      <w:pPr>
        <w:numPr>
          <w:ilvl w:val="0"/>
          <w:numId w:val="2"/>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очередную проверку знаний требований охраны труда не реже одного раза в год.</w:t>
      </w:r>
    </w:p>
    <w:p w:rsidR="00CF4E67" w:rsidRPr="00E57C30" w:rsidRDefault="008B0A1E" w:rsidP="00E57C30">
      <w:pPr>
        <w:spacing w:before="0" w:beforeAutospacing="0" w:after="0" w:afterAutospacing="0"/>
        <w:ind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3.6. Внеплановый инструктаж по охране труда проводится работнику непосредственным руководителем:</w:t>
      </w:r>
    </w:p>
    <w:p w:rsidR="00CF4E67" w:rsidRPr="00E57C30" w:rsidRDefault="008B0A1E" w:rsidP="00E57C30">
      <w:pPr>
        <w:numPr>
          <w:ilvl w:val="0"/>
          <w:numId w:val="2"/>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lastRenderedPageBreak/>
        <w:t>при введении в действие новых или изменении законодательных и иных нормативных правовых актов, содержащих требования охраны труда, а также инструкций по охране труда;</w:t>
      </w:r>
    </w:p>
    <w:p w:rsidR="00CF4E67" w:rsidRPr="00E57C30" w:rsidRDefault="008B0A1E" w:rsidP="00E57C30">
      <w:pPr>
        <w:numPr>
          <w:ilvl w:val="0"/>
          <w:numId w:val="2"/>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изменении технологических процессов, замене или модернизации оборудования, приспособлений, инструмента и других факторов, влияющих на безопасность труда;</w:t>
      </w:r>
    </w:p>
    <w:p w:rsidR="00CF4E67" w:rsidRPr="00E57C30" w:rsidRDefault="008B0A1E" w:rsidP="00E57C30">
      <w:pPr>
        <w:numPr>
          <w:ilvl w:val="0"/>
          <w:numId w:val="2"/>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нарушении работником требований охраны труда, если эти нарушения создали реальную угрозу наступления тяжких последствий (несчастный случай на производстве, авария и т. п.);</w:t>
      </w:r>
    </w:p>
    <w:p w:rsidR="00CF4E67" w:rsidRPr="00E57C30" w:rsidRDefault="008B0A1E" w:rsidP="00E57C30">
      <w:pPr>
        <w:numPr>
          <w:ilvl w:val="0"/>
          <w:numId w:val="2"/>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 требованию должностных лиц органов государственного надзора и контроля;</w:t>
      </w:r>
    </w:p>
    <w:p w:rsidR="00CF4E67" w:rsidRPr="00E57C30" w:rsidRDefault="008B0A1E" w:rsidP="00E57C30">
      <w:pPr>
        <w:numPr>
          <w:ilvl w:val="0"/>
          <w:numId w:val="2"/>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перерывах в работе (для работ с вредными и (или) опасными условиями – более 30 календарных дней, а для остальных работ – не более двух месяцев);</w:t>
      </w:r>
    </w:p>
    <w:p w:rsidR="00CF4E67" w:rsidRPr="00E57C30" w:rsidRDefault="008B0A1E" w:rsidP="00E57C30">
      <w:pPr>
        <w:numPr>
          <w:ilvl w:val="0"/>
          <w:numId w:val="2"/>
        </w:numPr>
        <w:tabs>
          <w:tab w:val="clear" w:pos="720"/>
          <w:tab w:val="num" w:pos="709"/>
        </w:tabs>
        <w:spacing w:before="0" w:beforeAutospacing="0" w:after="0" w:afterAutospacing="0"/>
        <w:ind w:left="0" w:right="180"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 решению работодателя или уполномоченного им лица.</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 xml:space="preserve">3.7. Работник при выполнении работ с кислотами, щелочами и другими химическими веществами должен иметь </w:t>
      </w:r>
      <w:r w:rsidRPr="00E57C30">
        <w:rPr>
          <w:rFonts w:ascii="Times New Roman" w:hAnsi="Times New Roman" w:cs="Times New Roman"/>
          <w:color w:val="000000"/>
          <w:sz w:val="28"/>
          <w:szCs w:val="28"/>
        </w:rPr>
        <w:t>I </w:t>
      </w:r>
      <w:r w:rsidRPr="00E57C30">
        <w:rPr>
          <w:rFonts w:ascii="Times New Roman" w:hAnsi="Times New Roman" w:cs="Times New Roman"/>
          <w:color w:val="000000"/>
          <w:sz w:val="28"/>
          <w:szCs w:val="28"/>
          <w:lang w:val="ru-RU"/>
        </w:rPr>
        <w:t>группу по электробезопасности.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3.8. При выполнении работ с кислотами, щелочами и другими химическими веществами необходимо знать и соблюдать требования по охране труда, пожарной безопасности, производственной санитарии.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3.</w:t>
      </w:r>
      <w:r w:rsidR="00E57C30">
        <w:rPr>
          <w:rFonts w:ascii="Times New Roman" w:hAnsi="Times New Roman" w:cs="Times New Roman"/>
          <w:color w:val="000000"/>
          <w:sz w:val="28"/>
          <w:szCs w:val="28"/>
          <w:lang w:val="ru-RU"/>
        </w:rPr>
        <w:t>9</w:t>
      </w:r>
      <w:r w:rsidRPr="00E57C30">
        <w:rPr>
          <w:rFonts w:ascii="Times New Roman" w:hAnsi="Times New Roman" w:cs="Times New Roman"/>
          <w:color w:val="000000"/>
          <w:sz w:val="28"/>
          <w:szCs w:val="28"/>
          <w:lang w:val="ru-RU"/>
        </w:rPr>
        <w:t xml:space="preserve">. Работник обязан соблюдать </w:t>
      </w:r>
      <w:r w:rsidR="00901DAC">
        <w:rPr>
          <w:rFonts w:ascii="Times New Roman" w:hAnsi="Times New Roman" w:cs="Times New Roman"/>
          <w:color w:val="000000"/>
          <w:sz w:val="28"/>
          <w:szCs w:val="28"/>
          <w:lang w:val="ru-RU"/>
        </w:rPr>
        <w:t>П</w:t>
      </w:r>
      <w:r w:rsidRPr="00E57C30">
        <w:rPr>
          <w:rFonts w:ascii="Times New Roman" w:hAnsi="Times New Roman" w:cs="Times New Roman"/>
          <w:color w:val="000000"/>
          <w:sz w:val="28"/>
          <w:szCs w:val="28"/>
          <w:lang w:val="ru-RU"/>
        </w:rPr>
        <w:t>равила внутреннего трудового распорядка и графики работы.</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3.10</w:t>
      </w:r>
      <w:r w:rsidR="008B0A1E" w:rsidRPr="00E57C30">
        <w:rPr>
          <w:rFonts w:ascii="Times New Roman" w:hAnsi="Times New Roman" w:cs="Times New Roman"/>
          <w:color w:val="000000"/>
          <w:sz w:val="28"/>
          <w:szCs w:val="28"/>
          <w:lang w:val="ru-RU"/>
        </w:rPr>
        <w:t>. При выполнении работ с кислотами, щелочами и другими химическими веществами работник обязан соблюдать режимы труда и отдыха.</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w:t>
      </w:r>
      <w:r w:rsidR="008B0A1E" w:rsidRPr="00E57C30">
        <w:rPr>
          <w:rFonts w:ascii="Times New Roman" w:hAnsi="Times New Roman" w:cs="Times New Roman"/>
          <w:color w:val="000000"/>
          <w:sz w:val="28"/>
          <w:szCs w:val="28"/>
          <w:lang w:val="ru-RU"/>
        </w:rPr>
        <w:t>1. При выполнении работ с кислотами, щелочами и другими химическими веществами на работника могут воздействовать опасные и вредные производственные факторы:</w:t>
      </w:r>
    </w:p>
    <w:p w:rsidR="00CF4E67" w:rsidRPr="00E57C30" w:rsidRDefault="008B0A1E" w:rsidP="00E57C30">
      <w:pPr>
        <w:numPr>
          <w:ilvl w:val="0"/>
          <w:numId w:val="3"/>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подвижные части производственного оборудования, применяемого в работе с кислотами, щелочами и другими химическими веществами;</w:t>
      </w:r>
    </w:p>
    <w:p w:rsidR="00CF4E67" w:rsidRPr="00E57C30" w:rsidRDefault="008B0A1E" w:rsidP="00E57C30">
      <w:pPr>
        <w:numPr>
          <w:ilvl w:val="0"/>
          <w:numId w:val="3"/>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опасный уровень напряжения в электрической цепи оборудования, замыкание которой может произойти через тело человека;</w:t>
      </w:r>
    </w:p>
    <w:p w:rsidR="00CF4E67" w:rsidRPr="00E57C30" w:rsidRDefault="008B0A1E" w:rsidP="00E57C30">
      <w:pPr>
        <w:numPr>
          <w:ilvl w:val="0"/>
          <w:numId w:val="3"/>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повышенная загазованность воздуха рабочей зоны;</w:t>
      </w:r>
    </w:p>
    <w:p w:rsidR="00CF4E67" w:rsidRPr="00E57C30" w:rsidRDefault="008B0A1E" w:rsidP="00E57C30">
      <w:pPr>
        <w:numPr>
          <w:ilvl w:val="0"/>
          <w:numId w:val="3"/>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токсическое действие на организм человека кислот, щелочей и других едких веществ при попадании в организм человека;</w:t>
      </w:r>
    </w:p>
    <w:p w:rsidR="00CF4E67" w:rsidRPr="00E57C30" w:rsidRDefault="008B0A1E" w:rsidP="00E57C30">
      <w:pPr>
        <w:numPr>
          <w:ilvl w:val="0"/>
          <w:numId w:val="3"/>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возможность получения химических ожогов;</w:t>
      </w:r>
    </w:p>
    <w:p w:rsidR="00CF4E67" w:rsidRPr="00E57C30" w:rsidRDefault="008B0A1E" w:rsidP="00E57C30">
      <w:pPr>
        <w:numPr>
          <w:ilvl w:val="0"/>
          <w:numId w:val="3"/>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острые кромки, заусенцы и шероховатости на поверхности приборов, инструмента, тары;</w:t>
      </w:r>
    </w:p>
    <w:p w:rsidR="00CF4E67" w:rsidRPr="00E57C30" w:rsidRDefault="008B0A1E" w:rsidP="00E57C30">
      <w:pPr>
        <w:numPr>
          <w:ilvl w:val="0"/>
          <w:numId w:val="3"/>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воздействие разлетающихся частей, возможность порезов частей тела при падении (разрушении) стеклянной тары;</w:t>
      </w:r>
    </w:p>
    <w:p w:rsidR="00CF4E67" w:rsidRPr="00E57C30" w:rsidRDefault="008B0A1E" w:rsidP="00E57C30">
      <w:pPr>
        <w:numPr>
          <w:ilvl w:val="0"/>
          <w:numId w:val="3"/>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повышенная или пониженная температура воздуха рабочей зоны;</w:t>
      </w:r>
    </w:p>
    <w:p w:rsidR="00CF4E67" w:rsidRPr="00E57C30" w:rsidRDefault="008B0A1E" w:rsidP="00E57C30">
      <w:pPr>
        <w:numPr>
          <w:ilvl w:val="0"/>
          <w:numId w:val="3"/>
        </w:numPr>
        <w:tabs>
          <w:tab w:val="clear" w:pos="720"/>
          <w:tab w:val="num" w:pos="709"/>
        </w:tabs>
        <w:spacing w:before="0" w:beforeAutospacing="0" w:after="0" w:afterAutospacing="0"/>
        <w:ind w:left="0" w:right="180" w:firstLine="426"/>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недостаточная освещенность рабочего места.</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3.12</w:t>
      </w:r>
      <w:r w:rsidR="008B0A1E" w:rsidRPr="00E57C30">
        <w:rPr>
          <w:rFonts w:ascii="Times New Roman" w:hAnsi="Times New Roman" w:cs="Times New Roman"/>
          <w:color w:val="000000"/>
          <w:sz w:val="28"/>
          <w:szCs w:val="28"/>
          <w:lang w:val="ru-RU"/>
        </w:rPr>
        <w:t>. В качестве опасностей, в соответствии с перечнем профессиональных рисков и опасностей строительного участка, представляющих угрозу жизни и здоровью ра</w:t>
      </w:r>
      <w:r>
        <w:rPr>
          <w:rFonts w:ascii="Times New Roman" w:hAnsi="Times New Roman" w:cs="Times New Roman"/>
          <w:color w:val="000000"/>
          <w:sz w:val="28"/>
          <w:szCs w:val="28"/>
          <w:lang w:val="ru-RU"/>
        </w:rPr>
        <w:t>ботников, при выполнении работ</w:t>
      </w:r>
      <w:r w:rsidR="008B0A1E" w:rsidRPr="00E57C30">
        <w:rPr>
          <w:rFonts w:ascii="Times New Roman" w:hAnsi="Times New Roman" w:cs="Times New Roman"/>
          <w:color w:val="000000"/>
          <w:sz w:val="28"/>
          <w:szCs w:val="28"/>
          <w:lang w:val="ru-RU"/>
        </w:rPr>
        <w:t xml:space="preserve"> с кислотами, щелочами и другими химическими веществами могут возникнуть следующие риски:</w:t>
      </w:r>
    </w:p>
    <w:p w:rsidR="00CF4E67" w:rsidRPr="00E57C30" w:rsidRDefault="008B0A1E" w:rsidP="00E57C30">
      <w:pPr>
        <w:tabs>
          <w:tab w:val="left" w:pos="426"/>
        </w:tabs>
        <w:spacing w:before="0" w:beforeAutospacing="0" w:after="0" w:afterAutospacing="0"/>
        <w:ind w:firstLine="284"/>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а) механические опасности:</w:t>
      </w:r>
    </w:p>
    <w:p w:rsidR="00CF4E67" w:rsidRPr="00E57C30" w:rsidRDefault="008B0A1E" w:rsidP="00E57C30">
      <w:pPr>
        <w:numPr>
          <w:ilvl w:val="0"/>
          <w:numId w:val="4"/>
        </w:numPr>
        <w:tabs>
          <w:tab w:val="clear" w:pos="720"/>
          <w:tab w:val="left" w:pos="426"/>
          <w:tab w:val="num" w:pos="851"/>
        </w:tabs>
        <w:spacing w:before="0" w:beforeAutospacing="0" w:after="0" w:afterAutospacing="0"/>
        <w:ind w:left="0" w:right="180" w:firstLine="284"/>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rsidR="00CF4E67" w:rsidRPr="00E57C30" w:rsidRDefault="008B0A1E" w:rsidP="00E57C30">
      <w:pPr>
        <w:numPr>
          <w:ilvl w:val="0"/>
          <w:numId w:val="4"/>
        </w:numPr>
        <w:tabs>
          <w:tab w:val="clear" w:pos="720"/>
          <w:tab w:val="left" w:pos="426"/>
          <w:tab w:val="num" w:pos="851"/>
        </w:tabs>
        <w:spacing w:before="0" w:beforeAutospacing="0" w:after="0" w:afterAutospacing="0"/>
        <w:ind w:left="0" w:right="180" w:firstLine="284"/>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опасность падения из-за внезапного появления на пути следования большого перепада высот;</w:t>
      </w:r>
    </w:p>
    <w:p w:rsidR="00CF4E67" w:rsidRPr="00E57C30" w:rsidRDefault="008B0A1E" w:rsidP="00E57C30">
      <w:pPr>
        <w:numPr>
          <w:ilvl w:val="0"/>
          <w:numId w:val="4"/>
        </w:numPr>
        <w:tabs>
          <w:tab w:val="clear" w:pos="720"/>
          <w:tab w:val="left" w:pos="426"/>
          <w:tab w:val="num" w:pos="851"/>
        </w:tabs>
        <w:spacing w:before="0" w:beforeAutospacing="0" w:after="0" w:afterAutospacing="0"/>
        <w:ind w:left="0" w:right="180" w:firstLine="284"/>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опасность удара;</w:t>
      </w:r>
    </w:p>
    <w:p w:rsidR="00CF4E67" w:rsidRPr="00E57C30" w:rsidRDefault="008B0A1E" w:rsidP="00E57C30">
      <w:pPr>
        <w:numPr>
          <w:ilvl w:val="0"/>
          <w:numId w:val="4"/>
        </w:numPr>
        <w:tabs>
          <w:tab w:val="clear" w:pos="720"/>
          <w:tab w:val="left" w:pos="426"/>
          <w:tab w:val="num" w:pos="851"/>
        </w:tabs>
        <w:spacing w:before="0" w:beforeAutospacing="0" w:after="0" w:afterAutospacing="0"/>
        <w:ind w:left="0" w:right="180" w:firstLine="284"/>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опасность быть уколотым или проткнутым в результате воздействия движущихся колющих частей;</w:t>
      </w:r>
    </w:p>
    <w:p w:rsidR="00CF4E67" w:rsidRPr="00E57C30" w:rsidRDefault="008B0A1E" w:rsidP="00E57C30">
      <w:pPr>
        <w:numPr>
          <w:ilvl w:val="0"/>
          <w:numId w:val="4"/>
        </w:numPr>
        <w:tabs>
          <w:tab w:val="clear" w:pos="720"/>
          <w:tab w:val="left" w:pos="426"/>
          <w:tab w:val="num" w:pos="851"/>
        </w:tabs>
        <w:spacing w:before="0" w:beforeAutospacing="0" w:after="0" w:afterAutospacing="0"/>
        <w:ind w:left="0" w:right="180" w:firstLine="284"/>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опасность натыкания на неподвижную колющую поверхность (острие).</w:t>
      </w:r>
    </w:p>
    <w:p w:rsidR="00CF4E67" w:rsidRPr="00E57C30" w:rsidRDefault="00E57C30" w:rsidP="000523D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3.13</w:t>
      </w:r>
      <w:r w:rsidR="008B0A1E" w:rsidRPr="00E57C30">
        <w:rPr>
          <w:rFonts w:ascii="Times New Roman" w:hAnsi="Times New Roman" w:cs="Times New Roman"/>
          <w:color w:val="000000"/>
          <w:sz w:val="28"/>
          <w:szCs w:val="28"/>
          <w:lang w:val="ru-RU"/>
        </w:rPr>
        <w:t xml:space="preserve">. При выполнении работ с кислотами, щелочами и другими химическими веществами работник </w:t>
      </w:r>
      <w:r w:rsidR="000523D0" w:rsidRPr="000523D0">
        <w:rPr>
          <w:rFonts w:ascii="Times New Roman" w:hAnsi="Times New Roman" w:cs="Times New Roman"/>
          <w:color w:val="000000"/>
          <w:sz w:val="28"/>
          <w:szCs w:val="28"/>
          <w:lang w:val="ru-RU"/>
        </w:rPr>
        <w:t xml:space="preserve">обеспечивается спецодеждой, спецобувью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 </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w:t>
      </w:r>
      <w:r w:rsidR="008B0A1E" w:rsidRPr="00E57C30">
        <w:rPr>
          <w:rFonts w:ascii="Times New Roman" w:hAnsi="Times New Roman" w:cs="Times New Roman"/>
          <w:color w:val="000000"/>
          <w:sz w:val="28"/>
          <w:szCs w:val="28"/>
          <w:lang w:val="ru-RU"/>
        </w:rPr>
        <w:t>4. Личную одежду и спецодежду необходимо хранить отдельно в шкафчиках и гардеробной. Уносить спецодежду за пределы предприятия запрещается.</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3.15</w:t>
      </w:r>
      <w:r w:rsidR="008B0A1E" w:rsidRPr="00E57C30">
        <w:rPr>
          <w:rFonts w:ascii="Times New Roman" w:hAnsi="Times New Roman" w:cs="Times New Roman"/>
          <w:color w:val="000000"/>
          <w:sz w:val="28"/>
          <w:szCs w:val="28"/>
          <w:lang w:val="ru-RU"/>
        </w:rPr>
        <w:t>.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3.16</w:t>
      </w:r>
      <w:r w:rsidR="008B0A1E" w:rsidRPr="00E57C30">
        <w:rPr>
          <w:rFonts w:ascii="Times New Roman" w:hAnsi="Times New Roman" w:cs="Times New Roman"/>
          <w:color w:val="000000"/>
          <w:sz w:val="28"/>
          <w:szCs w:val="28"/>
          <w:lang w:val="ru-RU"/>
        </w:rPr>
        <w:t>. Работник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или об ухудшении состояния своего здоровья, в том числе о проявлении признаков острого профессионального заболевания (отравления).</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3.17</w:t>
      </w:r>
      <w:r w:rsidR="008B0A1E" w:rsidRPr="00E57C30">
        <w:rPr>
          <w:rFonts w:ascii="Times New Roman" w:hAnsi="Times New Roman" w:cs="Times New Roman"/>
          <w:color w:val="000000"/>
          <w:sz w:val="28"/>
          <w:szCs w:val="28"/>
          <w:lang w:val="ru-RU"/>
        </w:rPr>
        <w:t>.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3.18</w:t>
      </w:r>
      <w:r w:rsidR="008B0A1E" w:rsidRPr="00E57C30">
        <w:rPr>
          <w:rFonts w:ascii="Times New Roman" w:hAnsi="Times New Roman" w:cs="Times New Roman"/>
          <w:color w:val="000000"/>
          <w:sz w:val="28"/>
          <w:szCs w:val="28"/>
          <w:lang w:val="ru-RU"/>
        </w:rPr>
        <w:t>.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3.19</w:t>
      </w:r>
      <w:r w:rsidR="008B0A1E" w:rsidRPr="00E57C30">
        <w:rPr>
          <w:rFonts w:ascii="Times New Roman" w:hAnsi="Times New Roman" w:cs="Times New Roman"/>
          <w:color w:val="000000"/>
          <w:sz w:val="28"/>
          <w:szCs w:val="28"/>
          <w:lang w:val="ru-RU"/>
        </w:rPr>
        <w:t>. Перед приемом пищи обязательно мыть руки теплой водой с мылом.</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3.20</w:t>
      </w:r>
      <w:r w:rsidR="008B0A1E" w:rsidRPr="00E57C30">
        <w:rPr>
          <w:rFonts w:ascii="Times New Roman" w:hAnsi="Times New Roman" w:cs="Times New Roman"/>
          <w:color w:val="000000"/>
          <w:sz w:val="28"/>
          <w:szCs w:val="28"/>
          <w:lang w:val="ru-RU"/>
        </w:rPr>
        <w:t>. Для питья употреблять воду из диспенсеров, чайников.</w:t>
      </w:r>
    </w:p>
    <w:p w:rsidR="00CF4E67"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3.21</w:t>
      </w:r>
      <w:r w:rsidR="008B0A1E" w:rsidRPr="00E57C30">
        <w:rPr>
          <w:rFonts w:ascii="Times New Roman" w:hAnsi="Times New Roman" w:cs="Times New Roman"/>
          <w:color w:val="000000"/>
          <w:sz w:val="28"/>
          <w:szCs w:val="28"/>
          <w:lang w:val="ru-RU"/>
        </w:rPr>
        <w:t>. Курить и принимать пищу разрешается только в специально отведенных для этой цели местах.</w:t>
      </w:r>
    </w:p>
    <w:p w:rsidR="00E57C30"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p>
    <w:p w:rsidR="00CF4E67" w:rsidRPr="00E57C30" w:rsidRDefault="008B0A1E" w:rsidP="00E57C30">
      <w:pPr>
        <w:spacing w:before="0" w:beforeAutospacing="0" w:after="0" w:afterAutospacing="0"/>
        <w:ind w:firstLine="426"/>
        <w:jc w:val="center"/>
        <w:rPr>
          <w:rFonts w:ascii="Times New Roman" w:hAnsi="Times New Roman" w:cs="Times New Roman"/>
          <w:color w:val="000000"/>
          <w:sz w:val="28"/>
          <w:szCs w:val="28"/>
          <w:lang w:val="ru-RU"/>
        </w:rPr>
      </w:pPr>
      <w:r w:rsidRPr="00E57C30">
        <w:rPr>
          <w:rFonts w:ascii="Times New Roman" w:hAnsi="Times New Roman" w:cs="Times New Roman"/>
          <w:b/>
          <w:bCs/>
          <w:color w:val="000000"/>
          <w:sz w:val="28"/>
          <w:szCs w:val="28"/>
          <w:lang w:val="ru-RU"/>
        </w:rPr>
        <w:t>4. Требования охраны труда перед началом работы</w:t>
      </w:r>
    </w:p>
    <w:p w:rsidR="00E57C30" w:rsidRDefault="00E57C30" w:rsidP="00E57C30">
      <w:pPr>
        <w:spacing w:before="0" w:beforeAutospacing="0" w:after="0" w:afterAutospacing="0"/>
        <w:ind w:firstLine="426"/>
        <w:jc w:val="both"/>
        <w:rPr>
          <w:rFonts w:ascii="Times New Roman" w:hAnsi="Times New Roman" w:cs="Times New Roman"/>
          <w:b/>
          <w:bCs/>
          <w:color w:val="000000"/>
          <w:sz w:val="28"/>
          <w:szCs w:val="28"/>
          <w:lang w:val="ru-RU"/>
        </w:rPr>
      </w:pP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4.1</w:t>
      </w:r>
      <w:r w:rsidR="008B0A1E" w:rsidRPr="00E57C30">
        <w:rPr>
          <w:rFonts w:ascii="Times New Roman" w:hAnsi="Times New Roman" w:cs="Times New Roman"/>
          <w:color w:val="000000"/>
          <w:sz w:val="28"/>
          <w:szCs w:val="28"/>
          <w:lang w:val="ru-RU"/>
        </w:rPr>
        <w:t>. Перед началом работы необходимо:</w:t>
      </w:r>
    </w:p>
    <w:p w:rsidR="00CF4E67" w:rsidRPr="00E57C30" w:rsidRDefault="008B0A1E" w:rsidP="00E57C30">
      <w:pPr>
        <w:numPr>
          <w:ilvl w:val="0"/>
          <w:numId w:val="5"/>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подготовить рабочее место;</w:t>
      </w:r>
    </w:p>
    <w:p w:rsidR="00CF4E67" w:rsidRPr="00E57C30" w:rsidRDefault="008B0A1E" w:rsidP="00E57C30">
      <w:pPr>
        <w:numPr>
          <w:ilvl w:val="0"/>
          <w:numId w:val="5"/>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отрегулировать освещение в месте производства работ;</w:t>
      </w:r>
    </w:p>
    <w:p w:rsidR="00CF4E67" w:rsidRPr="00E57C30" w:rsidRDefault="008B0A1E" w:rsidP="00E57C30">
      <w:pPr>
        <w:numPr>
          <w:ilvl w:val="0"/>
          <w:numId w:val="5"/>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проверить правильность подключения оборудования к электросети;</w:t>
      </w:r>
    </w:p>
    <w:p w:rsidR="00CF4E67" w:rsidRPr="00E57C30" w:rsidRDefault="008B0A1E" w:rsidP="00E57C30">
      <w:pPr>
        <w:numPr>
          <w:ilvl w:val="0"/>
          <w:numId w:val="5"/>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проверить исправность проводов питания и отсутствие оголенных участков проводов;</w:t>
      </w:r>
    </w:p>
    <w:p w:rsidR="00CF4E67" w:rsidRPr="00E57C30" w:rsidRDefault="008B0A1E" w:rsidP="00E57C30">
      <w:pPr>
        <w:numPr>
          <w:ilvl w:val="0"/>
          <w:numId w:val="5"/>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определить свое психофизиологическое состояние, при недомогании следует известить об этом своего руководителя и обратиться за медицинской помощью в здравпункт;</w:t>
      </w:r>
    </w:p>
    <w:p w:rsidR="00CF4E67" w:rsidRPr="00E57C30" w:rsidRDefault="008B0A1E" w:rsidP="00E57C30">
      <w:pPr>
        <w:numPr>
          <w:ilvl w:val="0"/>
          <w:numId w:val="5"/>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получить на сменно-встречном собрании от своего руководителя задание на смену с указанием мер безопасности для выполнения задания;</w:t>
      </w:r>
    </w:p>
    <w:p w:rsidR="00CF4E67" w:rsidRPr="00E57C30" w:rsidRDefault="008B0A1E" w:rsidP="00E57C30">
      <w:pPr>
        <w:numPr>
          <w:ilvl w:val="0"/>
          <w:numId w:val="5"/>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оценить свою теоретическую и практическую подготовку применительно к намечаемой работе;</w:t>
      </w:r>
    </w:p>
    <w:p w:rsidR="00CF4E67" w:rsidRPr="00E57C30" w:rsidRDefault="008B0A1E" w:rsidP="00E57C30">
      <w:pPr>
        <w:numPr>
          <w:ilvl w:val="0"/>
          <w:numId w:val="5"/>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определить источники опасности, которые могут воздействовать при выполнении порученного задания, и риски;</w:t>
      </w:r>
    </w:p>
    <w:p w:rsidR="00CF4E67" w:rsidRPr="00E57C30" w:rsidRDefault="008B0A1E" w:rsidP="00E57C30">
      <w:pPr>
        <w:numPr>
          <w:ilvl w:val="0"/>
          <w:numId w:val="5"/>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оценить свои знания инструкций по предстоящей работе и практические навыки применения безопасных способов и приемов выполнения задания. В случае незнания способов безопасного выполнения работы, а также в случае отсутствия необходимых для безопасного выполнения работ средств индивидуальной защиты, приспособлений или инструмента, обратиться к своему непосредственному руководителю;</w:t>
      </w:r>
    </w:p>
    <w:p w:rsidR="00CF4E67" w:rsidRPr="00E57C30" w:rsidRDefault="008B0A1E" w:rsidP="00E57C30">
      <w:pPr>
        <w:numPr>
          <w:ilvl w:val="0"/>
          <w:numId w:val="5"/>
        </w:numPr>
        <w:tabs>
          <w:tab w:val="clear" w:pos="720"/>
          <w:tab w:val="num" w:pos="851"/>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определить возможные способы защиты себя и окружающих от имеющихся опасностей;</w:t>
      </w:r>
    </w:p>
    <w:p w:rsidR="00CF4E67" w:rsidRPr="00E57C30" w:rsidRDefault="008B0A1E" w:rsidP="00E57C30">
      <w:pPr>
        <w:numPr>
          <w:ilvl w:val="0"/>
          <w:numId w:val="5"/>
        </w:numPr>
        <w:tabs>
          <w:tab w:val="clear" w:pos="720"/>
          <w:tab w:val="num" w:pos="851"/>
        </w:tabs>
        <w:spacing w:before="0" w:beforeAutospacing="0" w:after="0" w:afterAutospacing="0"/>
        <w:ind w:left="0" w:right="180"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проверить исправность и безопасность механизмов, инструмента, приспособлений, которыми предстоит работать.</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8B0A1E" w:rsidRPr="00E57C30">
        <w:rPr>
          <w:rFonts w:ascii="Times New Roman" w:hAnsi="Times New Roman" w:cs="Times New Roman"/>
          <w:color w:val="000000"/>
          <w:sz w:val="28"/>
          <w:szCs w:val="28"/>
          <w:lang w:val="ru-RU"/>
        </w:rPr>
        <w:t>2. Работник должен обеспечить чистоту и порядок на рабочем месте.</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8B0A1E" w:rsidRPr="00E57C30">
        <w:rPr>
          <w:rFonts w:ascii="Times New Roman" w:hAnsi="Times New Roman" w:cs="Times New Roman"/>
          <w:color w:val="000000"/>
          <w:sz w:val="28"/>
          <w:szCs w:val="28"/>
          <w:lang w:val="ru-RU"/>
        </w:rPr>
        <w:t>3. С рабочего места необходимо убрать мусор, производственные отходы, ненужные для выполнения работы материалы.</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4</w:t>
      </w:r>
      <w:r w:rsidR="008B0A1E" w:rsidRPr="00E57C30">
        <w:rPr>
          <w:rFonts w:ascii="Times New Roman" w:hAnsi="Times New Roman" w:cs="Times New Roman"/>
          <w:color w:val="000000"/>
          <w:sz w:val="28"/>
          <w:szCs w:val="28"/>
          <w:lang w:val="ru-RU"/>
        </w:rPr>
        <w:t>.4. Проходы не должны быть загромождены. Необходимо очищать их от наледи, а также удалять случайно пролитые жидкости (масла, эмульсии и т.п.). Скользкие места необходимо посыпать песком.</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w:t>
      </w:r>
      <w:r w:rsidR="008B0A1E" w:rsidRPr="00E57C30">
        <w:rPr>
          <w:rFonts w:ascii="Times New Roman" w:hAnsi="Times New Roman" w:cs="Times New Roman"/>
          <w:color w:val="000000"/>
          <w:sz w:val="28"/>
          <w:szCs w:val="28"/>
          <w:lang w:val="ru-RU"/>
        </w:rPr>
        <w:t>5. Пол должен быть ровным, без выбоин и трещин. Подножные решетки должны быть исправны.</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4.6</w:t>
      </w:r>
      <w:r w:rsidR="008B0A1E" w:rsidRPr="00E57C30">
        <w:rPr>
          <w:rFonts w:ascii="Times New Roman" w:hAnsi="Times New Roman" w:cs="Times New Roman"/>
          <w:color w:val="000000"/>
          <w:sz w:val="28"/>
          <w:szCs w:val="28"/>
          <w:lang w:val="ru-RU"/>
        </w:rPr>
        <w:t>. Обо всех обнаруженных неисправностях оборудования, инвентаря, электропроводки и других неполадках сообщить своему непосредственному руководителю и приступить к работе только после их устранения.</w:t>
      </w:r>
    </w:p>
    <w:p w:rsidR="00CF4E67" w:rsidRPr="00E57C30" w:rsidRDefault="00E57C30"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4.7</w:t>
      </w:r>
      <w:r w:rsidR="008B0A1E" w:rsidRPr="00E57C30">
        <w:rPr>
          <w:rFonts w:ascii="Times New Roman" w:hAnsi="Times New Roman" w:cs="Times New Roman"/>
          <w:color w:val="000000"/>
          <w:sz w:val="28"/>
          <w:szCs w:val="28"/>
          <w:lang w:val="ru-RU"/>
        </w:rPr>
        <w:t>. При возникновении сомнения в достаточности и правильности мероприятий по подготовке рабочего места и в возможности безопасного выполнения работы подготовка рабочих мест должна быть прекращена, а намечаемая работа отложена до выполнения технических мероприятий, устраняющих возникшие сомнения в безопасности.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8</w:t>
      </w:r>
      <w:r w:rsidRPr="00E57C30">
        <w:rPr>
          <w:rFonts w:ascii="Times New Roman" w:hAnsi="Times New Roman" w:cs="Times New Roman"/>
          <w:color w:val="000000"/>
          <w:sz w:val="28"/>
          <w:szCs w:val="28"/>
          <w:lang w:val="ru-RU"/>
        </w:rPr>
        <w:t>. Перед началом работы работник обязан надеть положенные спецодежду, спецобувь и средства индивидуальной защиты, предварительно проверив их исправность.</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9</w:t>
      </w:r>
      <w:r w:rsidRPr="00E57C30">
        <w:rPr>
          <w:rFonts w:ascii="Times New Roman" w:hAnsi="Times New Roman" w:cs="Times New Roman"/>
          <w:color w:val="000000"/>
          <w:sz w:val="28"/>
          <w:szCs w:val="28"/>
          <w:lang w:val="ru-RU"/>
        </w:rPr>
        <w:t>. При нарушении целостности спецодежды, спецобуви и СИЗ необходимо сообщить об этом непосредственному руководителю.</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10</w:t>
      </w:r>
      <w:r w:rsidRPr="00E57C30">
        <w:rPr>
          <w:rFonts w:ascii="Times New Roman" w:hAnsi="Times New Roman" w:cs="Times New Roman"/>
          <w:color w:val="000000"/>
          <w:sz w:val="28"/>
          <w:szCs w:val="28"/>
          <w:lang w:val="ru-RU"/>
        </w:rPr>
        <w:t>.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11</w:t>
      </w:r>
      <w:r w:rsidRPr="00E57C30">
        <w:rPr>
          <w:rFonts w:ascii="Times New Roman" w:hAnsi="Times New Roman" w:cs="Times New Roman"/>
          <w:color w:val="000000"/>
          <w:sz w:val="28"/>
          <w:szCs w:val="28"/>
          <w:lang w:val="ru-RU"/>
        </w:rPr>
        <w:t>. Все обнаруженные неисправности должны быть устранены до начала выполнения работы.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 пока не будут устранены неисправности.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12</w:t>
      </w:r>
      <w:r w:rsidRPr="00E57C30">
        <w:rPr>
          <w:rFonts w:ascii="Times New Roman" w:hAnsi="Times New Roman" w:cs="Times New Roman"/>
          <w:color w:val="000000"/>
          <w:sz w:val="28"/>
          <w:szCs w:val="28"/>
          <w:lang w:val="ru-RU"/>
        </w:rPr>
        <w:t>. Проверить исправность спецодежды, спецобуви и других СИЗ на отсутствие внешних повреждений, надеть исправные СИЗ, соответствующие выполняемой работе, застегнуться, не допуская свободно свисающих концов, обувь застегнуть либо зашнуровать, надеть головной убор. Спецодежда должна быть соответствующего размера, чистой и не стеснять движений.</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13</w:t>
      </w:r>
      <w:r w:rsidRPr="00E57C30">
        <w:rPr>
          <w:rFonts w:ascii="Times New Roman" w:hAnsi="Times New Roman" w:cs="Times New Roman"/>
          <w:color w:val="000000"/>
          <w:sz w:val="28"/>
          <w:szCs w:val="28"/>
          <w:lang w:val="ru-RU"/>
        </w:rPr>
        <w:t>. Не закалывать спецодежду булавками, иголками, не держать в карманах острые и бьющиеся предметы.</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14</w:t>
      </w:r>
      <w:r w:rsidRPr="00E57C30">
        <w:rPr>
          <w:rFonts w:ascii="Times New Roman" w:hAnsi="Times New Roman" w:cs="Times New Roman"/>
          <w:color w:val="000000"/>
          <w:sz w:val="28"/>
          <w:szCs w:val="28"/>
          <w:lang w:val="ru-RU"/>
        </w:rPr>
        <w:t>. Получить задание от руководителя на выполнение работ с кислотами, щелочами и другими химическими веществами, а также инструктаж об условиях ее выполнения и при необходимости – наряд-допуск.</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lastRenderedPageBreak/>
        <w:t>4.</w:t>
      </w:r>
      <w:r w:rsidR="00E57C30">
        <w:rPr>
          <w:rFonts w:ascii="Times New Roman" w:hAnsi="Times New Roman" w:cs="Times New Roman"/>
          <w:color w:val="000000"/>
          <w:sz w:val="28"/>
          <w:szCs w:val="28"/>
          <w:lang w:val="ru-RU"/>
        </w:rPr>
        <w:t>15</w:t>
      </w:r>
      <w:r w:rsidRPr="00E57C30">
        <w:rPr>
          <w:rFonts w:ascii="Times New Roman" w:hAnsi="Times New Roman" w:cs="Times New Roman"/>
          <w:color w:val="000000"/>
          <w:sz w:val="28"/>
          <w:szCs w:val="28"/>
          <w:lang w:val="ru-RU"/>
        </w:rPr>
        <w:t>. Проверить исправность оборудования, наличие и исправность (целостность) инструмента, оснастки, необходимых приспособлений. Удобно разместить их.</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16</w:t>
      </w:r>
      <w:r w:rsidRPr="00E57C30">
        <w:rPr>
          <w:rFonts w:ascii="Times New Roman" w:hAnsi="Times New Roman" w:cs="Times New Roman"/>
          <w:color w:val="000000"/>
          <w:sz w:val="28"/>
          <w:szCs w:val="28"/>
          <w:lang w:val="ru-RU"/>
        </w:rPr>
        <w:t>. Проверить наличие и достаточность запасов кислоты, щелочи и других едких веществ, герметичность их тары.</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17</w:t>
      </w:r>
      <w:r w:rsidRPr="00E57C30">
        <w:rPr>
          <w:rFonts w:ascii="Times New Roman" w:hAnsi="Times New Roman" w:cs="Times New Roman"/>
          <w:color w:val="000000"/>
          <w:sz w:val="28"/>
          <w:szCs w:val="28"/>
          <w:lang w:val="ru-RU"/>
        </w:rPr>
        <w:t>. Количество химического вещества, размещаемого на рабочем месте, должно быть не более необходимого на одну смену.</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18</w:t>
      </w:r>
      <w:r w:rsidRPr="00E57C30">
        <w:rPr>
          <w:rFonts w:ascii="Times New Roman" w:hAnsi="Times New Roman" w:cs="Times New Roman"/>
          <w:color w:val="000000"/>
          <w:sz w:val="28"/>
          <w:szCs w:val="28"/>
          <w:lang w:val="ru-RU"/>
        </w:rPr>
        <w:t>. Осмотреть и привести в порядок рабочее место, убрать посторонние предметы.</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19</w:t>
      </w:r>
      <w:r w:rsidRPr="00E57C30">
        <w:rPr>
          <w:rFonts w:ascii="Times New Roman" w:hAnsi="Times New Roman" w:cs="Times New Roman"/>
          <w:color w:val="000000"/>
          <w:sz w:val="28"/>
          <w:szCs w:val="28"/>
          <w:lang w:val="ru-RU"/>
        </w:rPr>
        <w:t>. Проверить наличие этикетки на таре, а также информацию, указанную в ней:</w:t>
      </w:r>
    </w:p>
    <w:p w:rsidR="00CF4E67" w:rsidRPr="00E57C30" w:rsidRDefault="008B0A1E" w:rsidP="00E57C30">
      <w:pPr>
        <w:numPr>
          <w:ilvl w:val="0"/>
          <w:numId w:val="6"/>
        </w:numPr>
        <w:tabs>
          <w:tab w:val="clear" w:pos="720"/>
          <w:tab w:val="left" w:pos="709"/>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название вещества;</w:t>
      </w:r>
    </w:p>
    <w:p w:rsidR="00CF4E67" w:rsidRPr="00E57C30" w:rsidRDefault="008B0A1E" w:rsidP="00E57C30">
      <w:pPr>
        <w:numPr>
          <w:ilvl w:val="0"/>
          <w:numId w:val="6"/>
        </w:numPr>
        <w:tabs>
          <w:tab w:val="clear" w:pos="720"/>
          <w:tab w:val="left"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факторы риска для организма человека;</w:t>
      </w:r>
    </w:p>
    <w:p w:rsidR="00CF4E67" w:rsidRPr="00E57C30" w:rsidRDefault="008B0A1E" w:rsidP="00E57C30">
      <w:pPr>
        <w:numPr>
          <w:ilvl w:val="0"/>
          <w:numId w:val="6"/>
        </w:numPr>
        <w:tabs>
          <w:tab w:val="clear" w:pos="720"/>
          <w:tab w:val="left" w:pos="709"/>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меры предосторожности;</w:t>
      </w:r>
    </w:p>
    <w:p w:rsidR="00CF4E67" w:rsidRPr="00E57C30" w:rsidRDefault="008B0A1E" w:rsidP="00E57C30">
      <w:pPr>
        <w:numPr>
          <w:ilvl w:val="0"/>
          <w:numId w:val="6"/>
        </w:numPr>
        <w:tabs>
          <w:tab w:val="clear" w:pos="720"/>
          <w:tab w:val="left"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квалификацию вещества (по степени воздействия на организм работника, по характеру воздействия на организм работника и пр.);</w:t>
      </w:r>
    </w:p>
    <w:p w:rsidR="00CF4E67" w:rsidRPr="00E57C30" w:rsidRDefault="008B0A1E" w:rsidP="00E57C30">
      <w:pPr>
        <w:numPr>
          <w:ilvl w:val="0"/>
          <w:numId w:val="6"/>
        </w:numPr>
        <w:tabs>
          <w:tab w:val="clear" w:pos="720"/>
          <w:tab w:val="left"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сведения об особых условиях хранения;</w:t>
      </w:r>
    </w:p>
    <w:p w:rsidR="00CF4E67" w:rsidRPr="00E57C30" w:rsidRDefault="008B0A1E" w:rsidP="00E57C30">
      <w:pPr>
        <w:numPr>
          <w:ilvl w:val="0"/>
          <w:numId w:val="6"/>
        </w:numPr>
        <w:tabs>
          <w:tab w:val="clear" w:pos="720"/>
          <w:tab w:val="left" w:pos="709"/>
        </w:tabs>
        <w:spacing w:before="0" w:beforeAutospacing="0" w:after="0" w:afterAutospacing="0"/>
        <w:ind w:left="0" w:right="180"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надписи: «Берегись ожога», «Опасно», «Едкое вещество», «Кислота» и пр.</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20</w:t>
      </w:r>
      <w:r w:rsidRPr="00E57C30">
        <w:rPr>
          <w:rFonts w:ascii="Times New Roman" w:hAnsi="Times New Roman" w:cs="Times New Roman"/>
          <w:color w:val="000000"/>
          <w:sz w:val="28"/>
          <w:szCs w:val="28"/>
          <w:lang w:val="ru-RU"/>
        </w:rPr>
        <w:t>. Этикетка должна быть прочной и устойчивой к внешним воздействиям. Надписи на них должны быть напечатаны типографским или литографским способом или другим средством печати (компьютером) на белой или слабоокрашенной бумаге.</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21</w:t>
      </w:r>
      <w:r w:rsidRPr="00E57C30">
        <w:rPr>
          <w:rFonts w:ascii="Times New Roman" w:hAnsi="Times New Roman" w:cs="Times New Roman"/>
          <w:color w:val="000000"/>
          <w:sz w:val="28"/>
          <w:szCs w:val="28"/>
          <w:lang w:val="ru-RU"/>
        </w:rPr>
        <w:t>. При необходимости проверить паспорт безопасности химического вещества. Название, используемое для идентификации химического вещества в паспорте безопасности, должно совпадать с названием на этикетке.</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22</w:t>
      </w:r>
      <w:r w:rsidRPr="00E57C30">
        <w:rPr>
          <w:rFonts w:ascii="Times New Roman" w:hAnsi="Times New Roman" w:cs="Times New Roman"/>
          <w:color w:val="000000"/>
          <w:sz w:val="28"/>
          <w:szCs w:val="28"/>
          <w:lang w:val="ru-RU"/>
        </w:rPr>
        <w:t>. Проверить срок поверки контрольно-измерительных приборов, применяемых в работе с кислотами, щелочами и другими химическими веществами.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23</w:t>
      </w:r>
      <w:r w:rsidRPr="00E57C30">
        <w:rPr>
          <w:rFonts w:ascii="Times New Roman" w:hAnsi="Times New Roman" w:cs="Times New Roman"/>
          <w:color w:val="000000"/>
          <w:sz w:val="28"/>
          <w:szCs w:val="28"/>
          <w:lang w:val="ru-RU"/>
        </w:rPr>
        <w:t>. Проверить работу приточно-вытяжной вентиляции, включить ее за 15–20 минут до начала работы.</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E57C30">
        <w:rPr>
          <w:rFonts w:ascii="Times New Roman" w:hAnsi="Times New Roman" w:cs="Times New Roman"/>
          <w:color w:val="000000"/>
          <w:sz w:val="28"/>
          <w:szCs w:val="28"/>
          <w:lang w:val="ru-RU"/>
        </w:rPr>
        <w:t>24</w:t>
      </w:r>
      <w:r w:rsidRPr="00E57C30">
        <w:rPr>
          <w:rFonts w:ascii="Times New Roman" w:hAnsi="Times New Roman" w:cs="Times New Roman"/>
          <w:color w:val="000000"/>
          <w:sz w:val="28"/>
          <w:szCs w:val="28"/>
          <w:lang w:val="ru-RU"/>
        </w:rPr>
        <w:t>. Подготовить рабочее место для безопасной работы:</w:t>
      </w:r>
    </w:p>
    <w:p w:rsidR="00CF4E67" w:rsidRPr="00E57C30" w:rsidRDefault="008B0A1E" w:rsidP="004C52EA">
      <w:pPr>
        <w:numPr>
          <w:ilvl w:val="0"/>
          <w:numId w:val="7"/>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произвести его осмотр, убрать все лишние предметы, не загромождая при этом проходы;</w:t>
      </w:r>
    </w:p>
    <w:p w:rsidR="00CF4E67" w:rsidRPr="00E57C30" w:rsidRDefault="008B0A1E" w:rsidP="004C52EA">
      <w:pPr>
        <w:numPr>
          <w:ilvl w:val="0"/>
          <w:numId w:val="7"/>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проверить подходы к рабочему месту, пути эвакуации на соответствие требованиям охраны труда;</w:t>
      </w:r>
    </w:p>
    <w:p w:rsidR="00CF4E67" w:rsidRPr="00E57C30" w:rsidRDefault="008B0A1E" w:rsidP="004C52EA">
      <w:pPr>
        <w:numPr>
          <w:ilvl w:val="0"/>
          <w:numId w:val="7"/>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проверить наличие и исправность ограждений и предохранительных устройств, вентиляционных систем, устройств автоматического контроля и сигнализации;</w:t>
      </w:r>
    </w:p>
    <w:p w:rsidR="00CF4E67" w:rsidRPr="00E57C30" w:rsidRDefault="008B0A1E" w:rsidP="004C52EA">
      <w:pPr>
        <w:numPr>
          <w:ilvl w:val="0"/>
          <w:numId w:val="7"/>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проверить наличие противопожарных средств, аптечки;</w:t>
      </w:r>
    </w:p>
    <w:p w:rsidR="00CF4E67" w:rsidRPr="00E57C30" w:rsidRDefault="008B0A1E" w:rsidP="004C52EA">
      <w:pPr>
        <w:numPr>
          <w:ilvl w:val="0"/>
          <w:numId w:val="7"/>
        </w:numPr>
        <w:tabs>
          <w:tab w:val="clear" w:pos="720"/>
          <w:tab w:val="num" w:pos="567"/>
        </w:tabs>
        <w:spacing w:before="0" w:beforeAutospacing="0" w:after="0" w:afterAutospacing="0"/>
        <w:ind w:left="0" w:right="180" w:firstLine="426"/>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установить последовательность выполнения операций.</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4.</w:t>
      </w:r>
      <w:r w:rsidR="004C52EA">
        <w:rPr>
          <w:rFonts w:ascii="Times New Roman" w:hAnsi="Times New Roman" w:cs="Times New Roman"/>
          <w:color w:val="000000"/>
          <w:sz w:val="28"/>
          <w:szCs w:val="28"/>
          <w:lang w:val="ru-RU"/>
        </w:rPr>
        <w:t>25</w:t>
      </w:r>
      <w:r w:rsidRPr="00E57C30">
        <w:rPr>
          <w:rFonts w:ascii="Times New Roman" w:hAnsi="Times New Roman" w:cs="Times New Roman"/>
          <w:color w:val="000000"/>
          <w:sz w:val="28"/>
          <w:szCs w:val="28"/>
        </w:rPr>
        <w:t>. Проверить внешним осмотром:</w:t>
      </w:r>
    </w:p>
    <w:p w:rsidR="00CF4E67" w:rsidRPr="00E57C30" w:rsidRDefault="008B0A1E" w:rsidP="004C52EA">
      <w:pPr>
        <w:numPr>
          <w:ilvl w:val="0"/>
          <w:numId w:val="8"/>
        </w:numPr>
        <w:tabs>
          <w:tab w:val="clear" w:pos="720"/>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lastRenderedPageBreak/>
        <w:t>отсутствие свисающих оголенных проводов;</w:t>
      </w:r>
    </w:p>
    <w:p w:rsidR="00CF4E67" w:rsidRPr="00E57C30" w:rsidRDefault="008B0A1E" w:rsidP="004C52EA">
      <w:pPr>
        <w:numPr>
          <w:ilvl w:val="0"/>
          <w:numId w:val="8"/>
        </w:numPr>
        <w:tabs>
          <w:tab w:val="clear" w:pos="720"/>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достаточность освещения рабочего места;</w:t>
      </w:r>
    </w:p>
    <w:p w:rsidR="00CF4E67" w:rsidRPr="00E57C30" w:rsidRDefault="008B0A1E" w:rsidP="004C52EA">
      <w:pPr>
        <w:numPr>
          <w:ilvl w:val="0"/>
          <w:numId w:val="8"/>
        </w:numPr>
        <w:tabs>
          <w:tab w:val="clear" w:pos="720"/>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надежность закрытия всех токоведущих и пусковых устройств оборудования;</w:t>
      </w:r>
    </w:p>
    <w:p w:rsidR="00CF4E67" w:rsidRPr="00E57C30" w:rsidRDefault="008B0A1E" w:rsidP="004C52EA">
      <w:pPr>
        <w:numPr>
          <w:ilvl w:val="0"/>
          <w:numId w:val="8"/>
        </w:numPr>
        <w:tabs>
          <w:tab w:val="clear" w:pos="720"/>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наличие и надежность заземляющих соединений (отсутствие обрывов, прочность контакта между металлическими нетоковедущими частями оборудования и заземляющим проводом);</w:t>
      </w:r>
    </w:p>
    <w:p w:rsidR="00CF4E67" w:rsidRPr="00E57C30" w:rsidRDefault="008B0A1E" w:rsidP="004C52EA">
      <w:pPr>
        <w:numPr>
          <w:ilvl w:val="0"/>
          <w:numId w:val="8"/>
        </w:numPr>
        <w:tabs>
          <w:tab w:val="clear" w:pos="720"/>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отсутствие посторонних предметов вокруг оборудования;</w:t>
      </w:r>
    </w:p>
    <w:p w:rsidR="00CF4E67" w:rsidRPr="00E57C30" w:rsidRDefault="008B0A1E" w:rsidP="004C52EA">
      <w:pPr>
        <w:numPr>
          <w:ilvl w:val="0"/>
          <w:numId w:val="8"/>
        </w:numPr>
        <w:tabs>
          <w:tab w:val="clear" w:pos="720"/>
        </w:tabs>
        <w:spacing w:before="0" w:beforeAutospacing="0" w:after="0" w:afterAutospacing="0"/>
        <w:ind w:left="0" w:right="180"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состояние полов (отсутствие выбоин, неровностей, луж и др.).</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4C52EA">
        <w:rPr>
          <w:rFonts w:ascii="Times New Roman" w:hAnsi="Times New Roman" w:cs="Times New Roman"/>
          <w:color w:val="000000"/>
          <w:sz w:val="28"/>
          <w:szCs w:val="28"/>
          <w:lang w:val="ru-RU"/>
        </w:rPr>
        <w:t>26</w:t>
      </w:r>
      <w:r w:rsidRPr="00E57C30">
        <w:rPr>
          <w:rFonts w:ascii="Times New Roman" w:hAnsi="Times New Roman" w:cs="Times New Roman"/>
          <w:color w:val="000000"/>
          <w:sz w:val="28"/>
          <w:szCs w:val="28"/>
          <w:lang w:val="ru-RU"/>
        </w:rPr>
        <w:t>. На применяемые вредные вещества должны быть установлены ПДК в воздухе рабочей зоны.</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4C52EA">
        <w:rPr>
          <w:rFonts w:ascii="Times New Roman" w:hAnsi="Times New Roman" w:cs="Times New Roman"/>
          <w:color w:val="000000"/>
          <w:sz w:val="28"/>
          <w:szCs w:val="28"/>
          <w:lang w:val="ru-RU"/>
        </w:rPr>
        <w:t>27</w:t>
      </w:r>
      <w:r w:rsidRPr="00E57C30">
        <w:rPr>
          <w:rFonts w:ascii="Times New Roman" w:hAnsi="Times New Roman" w:cs="Times New Roman"/>
          <w:color w:val="000000"/>
          <w:sz w:val="28"/>
          <w:szCs w:val="28"/>
          <w:lang w:val="ru-RU"/>
        </w:rPr>
        <w:t>. Запрещается приступать к работе с кислотами, щелочами и другими химическими веществами при наличии следующих нарушений требований охраны труда:</w:t>
      </w:r>
    </w:p>
    <w:p w:rsidR="00CF4E67" w:rsidRPr="00E57C30" w:rsidRDefault="008B0A1E" w:rsidP="004C52EA">
      <w:pPr>
        <w:numPr>
          <w:ilvl w:val="0"/>
          <w:numId w:val="9"/>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наличии неисправности, указанной в руководстве по эксплуатации завода – изготовителя оборудования, при которой не допускается его применение;</w:t>
      </w:r>
    </w:p>
    <w:p w:rsidR="00CF4E67" w:rsidRPr="00E57C30" w:rsidRDefault="008B0A1E" w:rsidP="004C52EA">
      <w:pPr>
        <w:numPr>
          <w:ilvl w:val="0"/>
          <w:numId w:val="9"/>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истекшем сроке его технического освидетельствования;</w:t>
      </w:r>
    </w:p>
    <w:p w:rsidR="00CF4E67" w:rsidRPr="00E57C30" w:rsidRDefault="008B0A1E" w:rsidP="004C52EA">
      <w:pPr>
        <w:numPr>
          <w:ilvl w:val="0"/>
          <w:numId w:val="9"/>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невыполнении предписаний органов государственного надзора;</w:t>
      </w:r>
    </w:p>
    <w:p w:rsidR="00CF4E67" w:rsidRPr="00E57C30" w:rsidRDefault="008B0A1E" w:rsidP="004C52EA">
      <w:pPr>
        <w:numPr>
          <w:ilvl w:val="0"/>
          <w:numId w:val="9"/>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отсутствии постоянного контроля со стороны ответственных лиц за безопасное производство работ;</w:t>
      </w:r>
    </w:p>
    <w:p w:rsidR="00CF4E67" w:rsidRPr="00E57C30" w:rsidRDefault="008B0A1E" w:rsidP="004C52EA">
      <w:pPr>
        <w:numPr>
          <w:ilvl w:val="0"/>
          <w:numId w:val="9"/>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отсутствии или неисправности средств индивидуальной защиты;</w:t>
      </w:r>
    </w:p>
    <w:p w:rsidR="00CF4E67" w:rsidRPr="00E57C30" w:rsidRDefault="008B0A1E" w:rsidP="004C52EA">
      <w:pPr>
        <w:numPr>
          <w:ilvl w:val="0"/>
          <w:numId w:val="9"/>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отсутствии или неисправности предохранительных устройств, контрольно-измерительных приборов;</w:t>
      </w:r>
    </w:p>
    <w:p w:rsidR="00CF4E67" w:rsidRPr="00E57C30" w:rsidRDefault="008B0A1E" w:rsidP="004C52EA">
      <w:pPr>
        <w:numPr>
          <w:ilvl w:val="0"/>
          <w:numId w:val="9"/>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отсутствии или неисправности вентиляции;</w:t>
      </w:r>
    </w:p>
    <w:p w:rsidR="00CF4E67" w:rsidRPr="00E57C30" w:rsidRDefault="008B0A1E" w:rsidP="004C52EA">
      <w:pPr>
        <w:numPr>
          <w:ilvl w:val="0"/>
          <w:numId w:val="9"/>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отсутствии противопожарных средств, аптечки;</w:t>
      </w:r>
    </w:p>
    <w:p w:rsidR="00CF4E67" w:rsidRPr="00E57C30" w:rsidRDefault="008B0A1E" w:rsidP="004C52EA">
      <w:pPr>
        <w:numPr>
          <w:ilvl w:val="0"/>
          <w:numId w:val="9"/>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недостаточной освещенности рабочего места и подходов к нему;</w:t>
      </w:r>
    </w:p>
    <w:p w:rsidR="00CF4E67" w:rsidRPr="00E57C30" w:rsidRDefault="008B0A1E" w:rsidP="004C52EA">
      <w:pPr>
        <w:numPr>
          <w:ilvl w:val="0"/>
          <w:numId w:val="9"/>
        </w:numPr>
        <w:tabs>
          <w:tab w:val="clear" w:pos="720"/>
          <w:tab w:val="num" w:pos="567"/>
        </w:tabs>
        <w:spacing w:before="0" w:beforeAutospacing="0" w:after="0" w:afterAutospacing="0"/>
        <w:ind w:left="0" w:right="180"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без прохождения целевого инструктажа на производство работ.</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4C52EA">
        <w:rPr>
          <w:rFonts w:ascii="Times New Roman" w:hAnsi="Times New Roman" w:cs="Times New Roman"/>
          <w:color w:val="000000"/>
          <w:sz w:val="28"/>
          <w:szCs w:val="28"/>
          <w:lang w:val="ru-RU"/>
        </w:rPr>
        <w:t>28</w:t>
      </w:r>
      <w:r w:rsidRPr="00E57C30">
        <w:rPr>
          <w:rFonts w:ascii="Times New Roman" w:hAnsi="Times New Roman" w:cs="Times New Roman"/>
          <w:color w:val="000000"/>
          <w:sz w:val="28"/>
          <w:szCs w:val="28"/>
          <w:lang w:val="ru-RU"/>
        </w:rPr>
        <w:t>. Не допускается самовольное проведение работ, а также расширение рабочего места и объема задания.</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4C52EA">
        <w:rPr>
          <w:rFonts w:ascii="Times New Roman" w:hAnsi="Times New Roman" w:cs="Times New Roman"/>
          <w:color w:val="000000"/>
          <w:sz w:val="28"/>
          <w:szCs w:val="28"/>
          <w:lang w:val="ru-RU"/>
        </w:rPr>
        <w:t>29</w:t>
      </w:r>
      <w:r w:rsidRPr="00E57C30">
        <w:rPr>
          <w:rFonts w:ascii="Times New Roman" w:hAnsi="Times New Roman" w:cs="Times New Roman"/>
          <w:color w:val="000000"/>
          <w:sz w:val="28"/>
          <w:szCs w:val="28"/>
          <w:lang w:val="ru-RU"/>
        </w:rPr>
        <w:t>. Работник должен лично убедиться в том, что все меры, необходимые для обеспечения безопасности предстоящей работы, выполнены.</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4C52EA">
        <w:rPr>
          <w:rFonts w:ascii="Times New Roman" w:hAnsi="Times New Roman" w:cs="Times New Roman"/>
          <w:color w:val="000000"/>
          <w:sz w:val="28"/>
          <w:szCs w:val="28"/>
          <w:lang w:val="ru-RU"/>
        </w:rPr>
        <w:t>30</w:t>
      </w:r>
      <w:r w:rsidRPr="00E57C30">
        <w:rPr>
          <w:rFonts w:ascii="Times New Roman" w:hAnsi="Times New Roman" w:cs="Times New Roman"/>
          <w:color w:val="000000"/>
          <w:sz w:val="28"/>
          <w:szCs w:val="28"/>
          <w:lang w:val="ru-RU"/>
        </w:rPr>
        <w:t>. При обнаружении каких-либо неисправностей сообщить об этом своему непосредственному руководителю и до их устранения к работе не приступать.</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4.</w:t>
      </w:r>
      <w:r w:rsidR="004C52EA">
        <w:rPr>
          <w:rFonts w:ascii="Times New Roman" w:hAnsi="Times New Roman" w:cs="Times New Roman"/>
          <w:color w:val="000000"/>
          <w:sz w:val="28"/>
          <w:szCs w:val="28"/>
          <w:lang w:val="ru-RU"/>
        </w:rPr>
        <w:t>31</w:t>
      </w:r>
      <w:r w:rsidRPr="00E57C30">
        <w:rPr>
          <w:rFonts w:ascii="Times New Roman" w:hAnsi="Times New Roman" w:cs="Times New Roman"/>
          <w:color w:val="000000"/>
          <w:sz w:val="28"/>
          <w:szCs w:val="28"/>
          <w:lang w:val="ru-RU"/>
        </w:rPr>
        <w:t>.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rsidR="004C52EA" w:rsidRDefault="004C52EA" w:rsidP="00E57C30">
      <w:pPr>
        <w:spacing w:before="0" w:beforeAutospacing="0" w:after="0" w:afterAutospacing="0"/>
        <w:ind w:firstLine="426"/>
        <w:jc w:val="both"/>
        <w:rPr>
          <w:rFonts w:ascii="Times New Roman" w:hAnsi="Times New Roman" w:cs="Times New Roman"/>
          <w:b/>
          <w:bCs/>
          <w:color w:val="000000"/>
          <w:sz w:val="28"/>
          <w:szCs w:val="28"/>
          <w:lang w:val="ru-RU"/>
        </w:rPr>
      </w:pPr>
    </w:p>
    <w:p w:rsidR="00CF4E67" w:rsidRPr="00E57C30" w:rsidRDefault="008B0A1E" w:rsidP="004C52EA">
      <w:pPr>
        <w:spacing w:before="0" w:beforeAutospacing="0" w:after="0" w:afterAutospacing="0"/>
        <w:ind w:firstLine="426"/>
        <w:jc w:val="center"/>
        <w:rPr>
          <w:rFonts w:ascii="Times New Roman" w:hAnsi="Times New Roman" w:cs="Times New Roman"/>
          <w:color w:val="000000"/>
          <w:sz w:val="28"/>
          <w:szCs w:val="28"/>
          <w:lang w:val="ru-RU"/>
        </w:rPr>
      </w:pPr>
      <w:r w:rsidRPr="00E57C30">
        <w:rPr>
          <w:rFonts w:ascii="Times New Roman" w:hAnsi="Times New Roman" w:cs="Times New Roman"/>
          <w:b/>
          <w:bCs/>
          <w:color w:val="000000"/>
          <w:sz w:val="28"/>
          <w:szCs w:val="28"/>
          <w:lang w:val="ru-RU"/>
        </w:rPr>
        <w:t>5. Требования охраны труда во время работы</w:t>
      </w:r>
    </w:p>
    <w:p w:rsidR="004C52EA" w:rsidRDefault="004C52EA" w:rsidP="00E57C30">
      <w:pPr>
        <w:spacing w:before="0" w:beforeAutospacing="0" w:after="0" w:afterAutospacing="0"/>
        <w:ind w:firstLine="426"/>
        <w:jc w:val="both"/>
        <w:rPr>
          <w:rFonts w:ascii="Times New Roman" w:hAnsi="Times New Roman" w:cs="Times New Roman"/>
          <w:b/>
          <w:bCs/>
          <w:color w:val="000000"/>
          <w:sz w:val="28"/>
          <w:szCs w:val="28"/>
          <w:lang w:val="ru-RU"/>
        </w:rPr>
      </w:pP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 xml:space="preserve">.1. </w:t>
      </w:r>
      <w:r>
        <w:rPr>
          <w:rFonts w:ascii="Times New Roman" w:hAnsi="Times New Roman" w:cs="Times New Roman"/>
          <w:color w:val="000000"/>
          <w:sz w:val="28"/>
          <w:szCs w:val="28"/>
          <w:lang w:val="ru-RU"/>
        </w:rPr>
        <w:t>Работник обязан п</w:t>
      </w:r>
      <w:r w:rsidR="008B0A1E" w:rsidRPr="00E57C30">
        <w:rPr>
          <w:rFonts w:ascii="Times New Roman" w:hAnsi="Times New Roman" w:cs="Times New Roman"/>
          <w:color w:val="000000"/>
          <w:sz w:val="28"/>
          <w:szCs w:val="28"/>
          <w:lang w:val="ru-RU"/>
        </w:rPr>
        <w:t>одчиняться Правилам внутреннего трудового распорядка, иным документам, регламентирующим вопросы дисциплины труда.</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2. Во время работы следует быть внимательным, не отвлекаться от выполнения своих обязанностей.</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3. Выполнять только ту работу, по которой прошел обучение, инструктаж по охране труда и к которой допущен работником, ответственным за безопасное выполнение работ.</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4. Не допускать к своей работе необученных и посторонних лиц.</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5. Применять необходимые для безопасной работы исправное оборудование, инструмент, приспособления; использовать их только для тех работ, для которых они предназначены.</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6. В течение всего рабочего дня содержать в порядке и чистоте рабочее место.</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7. Работать только в исправной спецодежде и спецобуви и применять индивидуальные средства защиты, положенные на рабочем месте по действующим нормам.</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8. Следить за работой оборудования, периодически проводить его визуальный осмотр с целью выявления повреждений его элементов. Поврежденные элементы оборудования должны быть правильно отремонтированы или заменены.</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9. При обнаружении неисправного оборудования, приспособлений, оснастки, инструмента, других нарушений требований охраны труда, которые не могут быть устранены собственными силами, и возникновении угрозы здоровью, личной или коллективной безопасности работнику следует сообщить об этом руководству. Не приступать к работе до устранения выявленных нарушений.</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10. При эксплуатации оборудования, применяемого в работе с кислотами, щелочами и другими химическими веществами, электрооборудования, контрольно-измерительных приборов, соблюдать правила их эксплуатации в соответствии с инструкциями по охране труда.</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11. Прекратить работу с использованием электрооборудования при:</w:t>
      </w:r>
    </w:p>
    <w:p w:rsidR="00CF4E67" w:rsidRPr="00E57C30" w:rsidRDefault="008B0A1E" w:rsidP="004C52EA">
      <w:pPr>
        <w:numPr>
          <w:ilvl w:val="0"/>
          <w:numId w:val="10"/>
        </w:numPr>
        <w:tabs>
          <w:tab w:val="clear" w:pos="720"/>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появлении постороннего шума, запаха гари, прекращении подачи электроэнергии;</w:t>
      </w:r>
    </w:p>
    <w:p w:rsidR="00CF4E67" w:rsidRPr="00E57C30" w:rsidRDefault="008B0A1E" w:rsidP="004C52EA">
      <w:pPr>
        <w:numPr>
          <w:ilvl w:val="0"/>
          <w:numId w:val="10"/>
        </w:numPr>
        <w:tabs>
          <w:tab w:val="clear" w:pos="720"/>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отсутствии или неисправности защитного заземления;</w:t>
      </w:r>
    </w:p>
    <w:p w:rsidR="00CF4E67" w:rsidRPr="00E57C30" w:rsidRDefault="008B0A1E" w:rsidP="004C52EA">
      <w:pPr>
        <w:numPr>
          <w:ilvl w:val="0"/>
          <w:numId w:val="10"/>
        </w:numPr>
        <w:tabs>
          <w:tab w:val="clear" w:pos="720"/>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нечеткой работе выключателя;</w:t>
      </w:r>
    </w:p>
    <w:p w:rsidR="00CF4E67" w:rsidRPr="00E57C30" w:rsidRDefault="008B0A1E" w:rsidP="004C52EA">
      <w:pPr>
        <w:numPr>
          <w:ilvl w:val="0"/>
          <w:numId w:val="10"/>
        </w:numPr>
        <w:tabs>
          <w:tab w:val="clear" w:pos="720"/>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неисправности предохранительных и блокировочных устройств, крепежных устройств, ограждении и других средств защиты;</w:t>
      </w:r>
    </w:p>
    <w:p w:rsidR="00CF4E67" w:rsidRPr="00E57C30" w:rsidRDefault="008B0A1E" w:rsidP="004C52EA">
      <w:pPr>
        <w:numPr>
          <w:ilvl w:val="0"/>
          <w:numId w:val="10"/>
        </w:numPr>
        <w:tabs>
          <w:tab w:val="clear" w:pos="720"/>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повреждение штепсельного соединения, изоляции кабеля;</w:t>
      </w:r>
    </w:p>
    <w:p w:rsidR="00CF4E67" w:rsidRPr="00E57C30" w:rsidRDefault="008B0A1E" w:rsidP="004C52EA">
      <w:pPr>
        <w:numPr>
          <w:ilvl w:val="0"/>
          <w:numId w:val="10"/>
        </w:numPr>
        <w:tabs>
          <w:tab w:val="clear" w:pos="720"/>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при открытых токоведущих частях;</w:t>
      </w:r>
    </w:p>
    <w:p w:rsidR="00CF4E67" w:rsidRPr="00E57C30" w:rsidRDefault="008B0A1E" w:rsidP="004C52EA">
      <w:pPr>
        <w:numPr>
          <w:ilvl w:val="0"/>
          <w:numId w:val="10"/>
        </w:numPr>
        <w:tabs>
          <w:tab w:val="clear" w:pos="720"/>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lastRenderedPageBreak/>
        <w:t>появлении на корпусе оборудования ощутимого электрического тока;</w:t>
      </w:r>
    </w:p>
    <w:p w:rsidR="00CF4E67" w:rsidRPr="00E57C30" w:rsidRDefault="008B0A1E" w:rsidP="004C52EA">
      <w:pPr>
        <w:numPr>
          <w:ilvl w:val="0"/>
          <w:numId w:val="10"/>
        </w:numPr>
        <w:tabs>
          <w:tab w:val="clear" w:pos="720"/>
        </w:tabs>
        <w:spacing w:before="0" w:beforeAutospacing="0" w:after="0" w:afterAutospacing="0"/>
        <w:ind w:left="0" w:right="180"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поломке или появлении трещин в корпусе машины (прибора).</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12. Все операции, связанные с применением или возможным образованием и выделением отравляющих, едких, взрывоопасных веществ или веществ, имеющих неприятный запах, выполнять только в вытяжном шкафу при работающей общеобменной вентиляции помещения с применением средств индивидуальной защиты (защитных очков, респираторов, фартуков, резиновых перчаток).</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13. Все повреждения на коже рук перед надеванием перчаток заклеивать клеем БФ или лейкопластырем.</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14. Во время проведения работ не касаться руками в перчатках своих глаз, носа, рта, незащищенных участков кожи.</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15. Перчатки, снятые единожды, повторно не использовать.</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16. При работе в вытяжном шкафу:</w:t>
      </w:r>
    </w:p>
    <w:p w:rsidR="00CF4E67" w:rsidRPr="00E57C30" w:rsidRDefault="008B0A1E" w:rsidP="004C52EA">
      <w:pPr>
        <w:numPr>
          <w:ilvl w:val="0"/>
          <w:numId w:val="11"/>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включать его не позднее чем за 15 минут до начала работы;</w:t>
      </w:r>
    </w:p>
    <w:p w:rsidR="00CF4E67" w:rsidRPr="00E57C30" w:rsidRDefault="008B0A1E" w:rsidP="004C52EA">
      <w:pPr>
        <w:numPr>
          <w:ilvl w:val="0"/>
          <w:numId w:val="11"/>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створки вытяжного шкафа держать максимально закрытыми с небольшим зазором для тяги. Открывать их только на время использования установленных в шкафу приборов или в случае необходимости на высоту, удобную для работы, но не больше чем на половину высоты проема;</w:t>
      </w:r>
    </w:p>
    <w:p w:rsidR="00CF4E67" w:rsidRPr="00E57C30" w:rsidRDefault="008B0A1E" w:rsidP="004C52EA">
      <w:pPr>
        <w:numPr>
          <w:ilvl w:val="0"/>
          <w:numId w:val="11"/>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поднятую створку на время работы закреплять при помощи имеющихся для этого устройств;</w:t>
      </w:r>
    </w:p>
    <w:p w:rsidR="00CF4E67" w:rsidRPr="00E57C30" w:rsidRDefault="008B0A1E" w:rsidP="004C52EA">
      <w:pPr>
        <w:numPr>
          <w:ilvl w:val="0"/>
          <w:numId w:val="11"/>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наличии в шкафу нескольких створок закрывать те из них, которые не используются;</w:t>
      </w:r>
    </w:p>
    <w:p w:rsidR="00CF4E67" w:rsidRPr="00E57C30" w:rsidRDefault="008B0A1E" w:rsidP="004C52EA">
      <w:pPr>
        <w:numPr>
          <w:ilvl w:val="0"/>
          <w:numId w:val="11"/>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поддерживать в шкафу с помощью вентиляции небольшое разряжение;</w:t>
      </w:r>
    </w:p>
    <w:p w:rsidR="00CF4E67" w:rsidRPr="00E57C30" w:rsidRDefault="008B0A1E" w:rsidP="004C52EA">
      <w:pPr>
        <w:numPr>
          <w:ilvl w:val="0"/>
          <w:numId w:val="11"/>
        </w:numPr>
        <w:tabs>
          <w:tab w:val="clear" w:pos="720"/>
          <w:tab w:val="num" w:pos="567"/>
        </w:tabs>
        <w:spacing w:before="0" w:beforeAutospacing="0" w:after="0" w:afterAutospacing="0"/>
        <w:ind w:left="0" w:right="180"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голову держать по возможности в стороне от створок шкафа.</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17. Для разбавления концентрированных кислот, их смешивания, а также для смешивания веществ, сопровождаемого выделением теплоты, пользоваться термостойкой или фарфоровой посудой.</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18. Для приготовления растворов кислот наливать их в воду тонкой струей при непрерывном перемешивании, а не наоборот.</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19. Для приготовления растворов щелочи вместо монолитных кусков использовать дробленые. Большие куски щелочи раскалывать на мелкие кусочки в специально отведенном месте, заранее накрыв разбиваемые куски плотной тканью или бумагой.</w:t>
      </w:r>
    </w:p>
    <w:p w:rsidR="00CF4E67" w:rsidRPr="00E57C30" w:rsidRDefault="004C52EA" w:rsidP="004C52EA">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20. Щелочь растворять, медленно добавляя в воду ее небольшие порции при непрерывном перемешивании.</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21. Кусочки щелочи брать только пинцетом или щипцами.</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22. Растворы кислот, щелочей и других агрессивных жидкостей набирать в пипетку только с помощью резиновой груши.</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23. Засасывать растворы в пипетку ртом запрещается.</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5.</w:t>
      </w:r>
      <w:r w:rsidR="008B0A1E" w:rsidRPr="00E57C30">
        <w:rPr>
          <w:rFonts w:ascii="Times New Roman" w:hAnsi="Times New Roman" w:cs="Times New Roman"/>
          <w:color w:val="000000"/>
          <w:sz w:val="28"/>
          <w:szCs w:val="28"/>
          <w:lang w:val="ru-RU"/>
        </w:rPr>
        <w:t>24. При взбалтывании раствора в колбах и пробирках закрывать их пробками.</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25. При нагревании химических жидкостей в пробирке направлять ее в сторону от себя и от находящихся рядом лиц.</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26. При выполнении работ не оставлять зажженные горелки и прочие нагревательные приборы без присмотра.</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27. Отработанные кислоты, щелочи и прочие едкие вещества сливать в специальную хорошо закрывающуюся тару отдельно друг от друга.</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28. Концентрированную щелочь, кислоты и прочие едкие вещества хранить в толстостенной стеклянной посуде, помещенной в металлические или деревянные ящики с крышками, стенки и дно которых должны быть выложены негорючим материалом.</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29. Совместное хранение кислот и едких веществ осуществлять в соответствии с правилами пожарной безопасности.</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30. Не хранить вещества неизвестного происхождения без надписей и этикеток.</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31. Переливание кислоты и щелочи из бутылей в более мелкую тару выполнять вдвоем при помощи сифона и только под местной вытяжной вентиляцией.</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32. Транспортировку кислот и едких веществ в горизонтальном направлении осуществлять при помощи специальных тележек. Стеклянные бутыли перед транспортировкой необходимо предварительно проверить на отсутствие сколов и трещин.</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33. Транспортировку кислот и едких веществ в вертикальном направлении выполнять исключительно в грузовом лифте.</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34. Переноску бутылей с кислотами и химическими веществами производить вдвоем, при этом пользоваться специальной тарой (ящики, корзины), предварительно проверив ее исправность.</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35. Поднимать бутыли с агрессивными реактивами за горлышко, переносить их на плечах, спине запрещается.</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36. Отслеживать целостность стеклянных деталей оборудования, тары, лабораторной посуды и пр.</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37. Не использовать поврежденные стеклянные предметы.</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38. При работе с кислотами, щелочами и другими химическими веществами запрещается:</w:t>
      </w:r>
    </w:p>
    <w:p w:rsidR="00CF4E67" w:rsidRPr="00E57C30" w:rsidRDefault="008B0A1E" w:rsidP="004C52EA">
      <w:pPr>
        <w:numPr>
          <w:ilvl w:val="0"/>
          <w:numId w:val="12"/>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пробовать на вкус и запах используемые вещества;</w:t>
      </w:r>
    </w:p>
    <w:p w:rsidR="00CF4E67" w:rsidRPr="00E57C30" w:rsidRDefault="008B0A1E" w:rsidP="004C52EA">
      <w:pPr>
        <w:numPr>
          <w:ilvl w:val="0"/>
          <w:numId w:val="12"/>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сливать их в канализацию;</w:t>
      </w:r>
    </w:p>
    <w:p w:rsidR="00CF4E67" w:rsidRPr="00E57C30" w:rsidRDefault="008B0A1E" w:rsidP="004C52EA">
      <w:pPr>
        <w:numPr>
          <w:ilvl w:val="0"/>
          <w:numId w:val="12"/>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хранить и применять препараты без этикеток, а также в поврежденной упаковке, с истекшим сроком годности;</w:t>
      </w:r>
    </w:p>
    <w:p w:rsidR="00CF4E67" w:rsidRPr="00E57C30" w:rsidRDefault="008B0A1E" w:rsidP="004C52EA">
      <w:pPr>
        <w:numPr>
          <w:ilvl w:val="0"/>
          <w:numId w:val="12"/>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использовать оборудование ненадлежащим способом;</w:t>
      </w:r>
    </w:p>
    <w:p w:rsidR="00CF4E67" w:rsidRPr="00E57C30" w:rsidRDefault="008B0A1E" w:rsidP="004C52EA">
      <w:pPr>
        <w:numPr>
          <w:ilvl w:val="0"/>
          <w:numId w:val="12"/>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производить самостоятельное вскрытие и ремонт оборудования, приборов, приспособлений, вносить изменения в конструкцию оборудования или их регулировку;</w:t>
      </w:r>
    </w:p>
    <w:p w:rsidR="00CF4E67" w:rsidRPr="00E57C30" w:rsidRDefault="008B0A1E" w:rsidP="004C52EA">
      <w:pPr>
        <w:numPr>
          <w:ilvl w:val="0"/>
          <w:numId w:val="12"/>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lastRenderedPageBreak/>
        <w:t>пользоваться неисправным инструментом, приспособлениями, измерительными приборами, оборудованием, а также приборами и оборудованием, обращению с которыми работник не обучен;</w:t>
      </w:r>
    </w:p>
    <w:p w:rsidR="00CF4E67" w:rsidRPr="00E57C30" w:rsidRDefault="008B0A1E" w:rsidP="004C52EA">
      <w:pPr>
        <w:numPr>
          <w:ilvl w:val="0"/>
          <w:numId w:val="12"/>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производить работы без применения необходимых СИЗ;</w:t>
      </w:r>
    </w:p>
    <w:p w:rsidR="00CF4E67" w:rsidRPr="00E57C30" w:rsidRDefault="008B0A1E" w:rsidP="004C52EA">
      <w:pPr>
        <w:numPr>
          <w:ilvl w:val="0"/>
          <w:numId w:val="12"/>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работать при отключенной или поврежденной вентиляции;</w:t>
      </w:r>
    </w:p>
    <w:p w:rsidR="00CF4E67" w:rsidRPr="00E57C30" w:rsidRDefault="008B0A1E" w:rsidP="004C52EA">
      <w:pPr>
        <w:numPr>
          <w:ilvl w:val="0"/>
          <w:numId w:val="12"/>
        </w:numPr>
        <w:tabs>
          <w:tab w:val="clear" w:pos="720"/>
          <w:tab w:val="num" w:pos="567"/>
        </w:tabs>
        <w:spacing w:before="0" w:beforeAutospacing="0" w:after="0" w:afterAutospacing="0"/>
        <w:ind w:left="0" w:right="180"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оставлять оборудование включенным после выполнения работ.</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5</w:t>
      </w:r>
      <w:r w:rsidR="004C52EA">
        <w:rPr>
          <w:rFonts w:ascii="Times New Roman" w:hAnsi="Times New Roman" w:cs="Times New Roman"/>
          <w:color w:val="000000"/>
          <w:sz w:val="28"/>
          <w:szCs w:val="28"/>
          <w:lang w:val="ru-RU"/>
        </w:rPr>
        <w:t>.</w:t>
      </w:r>
      <w:r w:rsidRPr="00E57C30">
        <w:rPr>
          <w:rFonts w:ascii="Times New Roman" w:hAnsi="Times New Roman" w:cs="Times New Roman"/>
          <w:color w:val="000000"/>
          <w:sz w:val="28"/>
          <w:szCs w:val="28"/>
          <w:lang w:val="ru-RU"/>
        </w:rPr>
        <w:t>39. Соблюдать правила поведения на территории и в помещениях предприятия.</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40. Не принимать пищу, не курить на рабочем месте.</w:t>
      </w:r>
    </w:p>
    <w:p w:rsidR="00CF4E67" w:rsidRPr="00E57C30" w:rsidRDefault="004C52EA"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5.</w:t>
      </w:r>
      <w:r w:rsidR="008B0A1E" w:rsidRPr="00E57C30">
        <w:rPr>
          <w:rFonts w:ascii="Times New Roman" w:hAnsi="Times New Roman" w:cs="Times New Roman"/>
          <w:color w:val="000000"/>
          <w:sz w:val="28"/>
          <w:szCs w:val="28"/>
          <w:lang w:val="ru-RU"/>
        </w:rPr>
        <w:t>41. В случае плохого самочувствия прекратить работу, поставить в известность своего непосредственного руководителя и обратиться к врачу.</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5.4</w:t>
      </w:r>
      <w:r w:rsidR="004C52EA">
        <w:rPr>
          <w:rFonts w:ascii="Times New Roman" w:hAnsi="Times New Roman" w:cs="Times New Roman"/>
          <w:color w:val="000000"/>
          <w:sz w:val="28"/>
          <w:szCs w:val="28"/>
          <w:lang w:val="ru-RU"/>
        </w:rPr>
        <w:t>2</w:t>
      </w:r>
      <w:r w:rsidRPr="00E57C30">
        <w:rPr>
          <w:rFonts w:ascii="Times New Roman" w:hAnsi="Times New Roman" w:cs="Times New Roman"/>
          <w:color w:val="000000"/>
          <w:sz w:val="28"/>
          <w:szCs w:val="28"/>
          <w:lang w:val="ru-RU"/>
        </w:rPr>
        <w:t>.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5.4</w:t>
      </w:r>
      <w:r w:rsidR="004C52EA">
        <w:rPr>
          <w:rFonts w:ascii="Times New Roman" w:hAnsi="Times New Roman" w:cs="Times New Roman"/>
          <w:color w:val="000000"/>
          <w:sz w:val="28"/>
          <w:szCs w:val="28"/>
          <w:lang w:val="ru-RU"/>
        </w:rPr>
        <w:t>3</w:t>
      </w:r>
      <w:r w:rsidRPr="00E57C30">
        <w:rPr>
          <w:rFonts w:ascii="Times New Roman" w:hAnsi="Times New Roman" w:cs="Times New Roman"/>
          <w:color w:val="000000"/>
          <w:sz w:val="28"/>
          <w:szCs w:val="28"/>
          <w:lang w:val="ru-RU"/>
        </w:rPr>
        <w:t>.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5.</w:t>
      </w:r>
      <w:r>
        <w:rPr>
          <w:rFonts w:ascii="Times New Roman" w:hAnsi="Times New Roman" w:cs="Times New Roman"/>
          <w:color w:val="000000"/>
          <w:sz w:val="28"/>
          <w:szCs w:val="28"/>
          <w:lang w:val="ru-RU"/>
        </w:rPr>
        <w:t>44</w:t>
      </w:r>
      <w:r w:rsidRPr="00E57C30">
        <w:rPr>
          <w:rFonts w:ascii="Times New Roman" w:hAnsi="Times New Roman" w:cs="Times New Roman"/>
          <w:color w:val="000000"/>
          <w:sz w:val="28"/>
          <w:szCs w:val="28"/>
          <w:lang w:val="ru-RU"/>
        </w:rPr>
        <w:t>.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спецобуви и применять индивидуальные средства защиты.</w:t>
      </w:r>
    </w:p>
    <w:p w:rsidR="008B0A1E"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p>
    <w:p w:rsidR="00CF4E67" w:rsidRPr="00E57C30" w:rsidRDefault="008B0A1E" w:rsidP="008B0A1E">
      <w:pPr>
        <w:spacing w:before="0" w:beforeAutospacing="0" w:after="0" w:afterAutospacing="0"/>
        <w:ind w:firstLine="426"/>
        <w:jc w:val="center"/>
        <w:rPr>
          <w:rFonts w:ascii="Times New Roman" w:hAnsi="Times New Roman" w:cs="Times New Roman"/>
          <w:color w:val="000000"/>
          <w:sz w:val="28"/>
          <w:szCs w:val="28"/>
          <w:lang w:val="ru-RU"/>
        </w:rPr>
      </w:pPr>
      <w:r w:rsidRPr="00E57C30">
        <w:rPr>
          <w:rFonts w:ascii="Times New Roman" w:hAnsi="Times New Roman" w:cs="Times New Roman"/>
          <w:b/>
          <w:bCs/>
          <w:color w:val="000000"/>
          <w:sz w:val="28"/>
          <w:szCs w:val="28"/>
          <w:lang w:val="ru-RU"/>
        </w:rPr>
        <w:t>6. Требования охраны труда в аварийных ситуациях</w:t>
      </w:r>
    </w:p>
    <w:p w:rsidR="008B0A1E" w:rsidRDefault="008B0A1E" w:rsidP="00E57C30">
      <w:pPr>
        <w:spacing w:before="0" w:beforeAutospacing="0" w:after="0" w:afterAutospacing="0"/>
        <w:ind w:firstLine="426"/>
        <w:jc w:val="both"/>
        <w:rPr>
          <w:rFonts w:ascii="Times New Roman" w:hAnsi="Times New Roman" w:cs="Times New Roman"/>
          <w:b/>
          <w:bCs/>
          <w:color w:val="000000"/>
          <w:sz w:val="28"/>
          <w:szCs w:val="28"/>
          <w:lang w:val="ru-RU"/>
        </w:rPr>
      </w:pP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6.</w:t>
      </w:r>
      <w:r w:rsidRPr="00E57C30">
        <w:rPr>
          <w:rFonts w:ascii="Times New Roman" w:hAnsi="Times New Roman" w:cs="Times New Roman"/>
          <w:color w:val="000000"/>
          <w:sz w:val="28"/>
          <w:szCs w:val="28"/>
          <w:lang w:val="ru-RU"/>
        </w:rPr>
        <w:t>1. При выполнении работ с кислотами, щелочами и другими химическими веществами возможно возникновение следующих аварийных ситуаций:</w:t>
      </w:r>
    </w:p>
    <w:p w:rsidR="00CF4E67" w:rsidRPr="00E57C30" w:rsidRDefault="008B0A1E" w:rsidP="008B0A1E">
      <w:pPr>
        <w:numPr>
          <w:ilvl w:val="0"/>
          <w:numId w:val="13"/>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повреждения и дефекты в конструкции зданий, по причине физического износа, истечения срока эксплуатации;</w:t>
      </w:r>
    </w:p>
    <w:p w:rsidR="00CF4E67" w:rsidRPr="00E57C30" w:rsidRDefault="008B0A1E" w:rsidP="008B0A1E">
      <w:pPr>
        <w:numPr>
          <w:ilvl w:val="0"/>
          <w:numId w:val="13"/>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разлив кислоты/щелочи, в результате личной неосторожности;</w:t>
      </w:r>
    </w:p>
    <w:p w:rsidR="00CF4E67" w:rsidRPr="00E57C30" w:rsidRDefault="008B0A1E" w:rsidP="008B0A1E">
      <w:pPr>
        <w:numPr>
          <w:ilvl w:val="0"/>
          <w:numId w:val="13"/>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технические проблемы с оборудованием, по причине высокого износа оборудования;</w:t>
      </w:r>
    </w:p>
    <w:p w:rsidR="00CF4E67" w:rsidRPr="00E57C30" w:rsidRDefault="008B0A1E" w:rsidP="008B0A1E">
      <w:pPr>
        <w:numPr>
          <w:ilvl w:val="0"/>
          <w:numId w:val="13"/>
        </w:numPr>
        <w:tabs>
          <w:tab w:val="clear" w:pos="720"/>
          <w:tab w:val="num" w:pos="567"/>
        </w:tabs>
        <w:spacing w:before="0" w:beforeAutospacing="0" w:after="0" w:afterAutospacing="0"/>
        <w:ind w:left="0" w:right="180"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возникновение очагов пожара, по причине нарушения требований пожарной безопасности.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6.2</w:t>
      </w:r>
      <w:r w:rsidRPr="00E57C30">
        <w:rPr>
          <w:rFonts w:ascii="Times New Roman" w:hAnsi="Times New Roman" w:cs="Times New Roman"/>
          <w:color w:val="000000"/>
          <w:sz w:val="28"/>
          <w:szCs w:val="28"/>
          <w:lang w:val="ru-RU"/>
        </w:rPr>
        <w:t>. При возникновении поломки оборудования, применяемого в работе с кислотами, щелочами и другими химическими веществами, угрожающей аварией на рабочем месте или в цехе:</w:t>
      </w:r>
    </w:p>
    <w:p w:rsidR="00CF4E67" w:rsidRPr="00E57C30" w:rsidRDefault="008B0A1E" w:rsidP="008B0A1E">
      <w:pPr>
        <w:numPr>
          <w:ilvl w:val="0"/>
          <w:numId w:val="14"/>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прекратить работы;</w:t>
      </w:r>
    </w:p>
    <w:p w:rsidR="00CF4E67" w:rsidRPr="00E57C30" w:rsidRDefault="008B0A1E" w:rsidP="008B0A1E">
      <w:pPr>
        <w:numPr>
          <w:ilvl w:val="0"/>
          <w:numId w:val="14"/>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отключить оборудование от сети;</w:t>
      </w:r>
    </w:p>
    <w:p w:rsidR="00CF4E67" w:rsidRPr="00E57C30" w:rsidRDefault="008B0A1E" w:rsidP="008B0A1E">
      <w:pPr>
        <w:numPr>
          <w:ilvl w:val="0"/>
          <w:numId w:val="14"/>
        </w:numPr>
        <w:tabs>
          <w:tab w:val="clear" w:pos="720"/>
          <w:tab w:val="num" w:pos="709"/>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lastRenderedPageBreak/>
        <w:t>доложить о принятых мерах непосредственному руководителю (лицу, ответственному за безопасную эксплуатацию оборудования);</w:t>
      </w:r>
    </w:p>
    <w:p w:rsidR="00CF4E67" w:rsidRPr="00E57C30" w:rsidRDefault="008B0A1E" w:rsidP="008B0A1E">
      <w:pPr>
        <w:numPr>
          <w:ilvl w:val="0"/>
          <w:numId w:val="14"/>
        </w:numPr>
        <w:tabs>
          <w:tab w:val="clear" w:pos="720"/>
          <w:tab w:val="num" w:pos="709"/>
        </w:tabs>
        <w:spacing w:before="0" w:beforeAutospacing="0" w:after="0" w:afterAutospacing="0"/>
        <w:ind w:left="0" w:right="180"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действовать в соответствии с полученными указаниями.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6.</w:t>
      </w:r>
      <w:r>
        <w:rPr>
          <w:rFonts w:ascii="Times New Roman" w:hAnsi="Times New Roman" w:cs="Times New Roman"/>
          <w:color w:val="000000"/>
          <w:sz w:val="28"/>
          <w:szCs w:val="28"/>
          <w:lang w:val="ru-RU"/>
        </w:rPr>
        <w:t>3</w:t>
      </w:r>
      <w:r w:rsidRPr="00E57C30">
        <w:rPr>
          <w:rFonts w:ascii="Times New Roman" w:hAnsi="Times New Roman" w:cs="Times New Roman"/>
          <w:color w:val="000000"/>
          <w:sz w:val="28"/>
          <w:szCs w:val="28"/>
        </w:rPr>
        <w:t>. В аварийной обстановке:</w:t>
      </w:r>
    </w:p>
    <w:p w:rsidR="00CF4E67" w:rsidRPr="00E57C30" w:rsidRDefault="008B0A1E" w:rsidP="00E57C30">
      <w:pPr>
        <w:numPr>
          <w:ilvl w:val="0"/>
          <w:numId w:val="15"/>
        </w:numPr>
        <w:spacing w:before="0" w:beforeAutospacing="0" w:after="0" w:afterAutospacing="0"/>
        <w:ind w:left="78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прекратить работы;</w:t>
      </w:r>
    </w:p>
    <w:p w:rsidR="00CF4E67" w:rsidRPr="00E57C30" w:rsidRDefault="008B0A1E" w:rsidP="00E57C30">
      <w:pPr>
        <w:numPr>
          <w:ilvl w:val="0"/>
          <w:numId w:val="15"/>
        </w:numPr>
        <w:spacing w:before="0" w:beforeAutospacing="0" w:after="0" w:afterAutospacing="0"/>
        <w:ind w:left="78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отключить оборудование от сети;</w:t>
      </w:r>
    </w:p>
    <w:p w:rsidR="00CF4E67" w:rsidRPr="00E57C30" w:rsidRDefault="008B0A1E" w:rsidP="00E57C30">
      <w:pPr>
        <w:numPr>
          <w:ilvl w:val="0"/>
          <w:numId w:val="15"/>
        </w:numPr>
        <w:spacing w:before="0" w:beforeAutospacing="0" w:after="0" w:afterAutospacing="0"/>
        <w:ind w:left="78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оповестить об опасности окружающих людей;</w:t>
      </w:r>
    </w:p>
    <w:p w:rsidR="00CF4E67" w:rsidRPr="00E57C30" w:rsidRDefault="008B0A1E" w:rsidP="00E57C30">
      <w:pPr>
        <w:numPr>
          <w:ilvl w:val="0"/>
          <w:numId w:val="15"/>
        </w:numPr>
        <w:spacing w:before="0" w:beforeAutospacing="0" w:after="0" w:afterAutospacing="0"/>
        <w:ind w:left="78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доложить непосредственному руководителю о случившемся;</w:t>
      </w:r>
    </w:p>
    <w:p w:rsidR="00CF4E67" w:rsidRPr="00E57C30" w:rsidRDefault="008B0A1E" w:rsidP="00E57C30">
      <w:pPr>
        <w:numPr>
          <w:ilvl w:val="0"/>
          <w:numId w:val="15"/>
        </w:numPr>
        <w:spacing w:before="0" w:beforeAutospacing="0" w:after="0" w:afterAutospacing="0"/>
        <w:ind w:left="780" w:right="180"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действовать в соответствии с планом ликвидации аварий.</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4</w:t>
      </w:r>
      <w:r w:rsidRPr="00E57C30">
        <w:rPr>
          <w:rFonts w:ascii="Times New Roman" w:hAnsi="Times New Roman" w:cs="Times New Roman"/>
          <w:color w:val="000000"/>
          <w:sz w:val="28"/>
          <w:szCs w:val="28"/>
          <w:lang w:val="ru-RU"/>
        </w:rPr>
        <w:t>. Если на металлических частях оборудования обнаружено напряжение (ощущение тока), оборудование гудит, в случае появления вибраций или повышенного уровня шума, при резком нагревании и плавлении корпуса, искрении электрооборудования, обрыве питающего кабеля необходимо остановить работу оборудования, доложить о случившемся непосредственному руководителю. Без указаний руководителя к работе приступать запрещено.</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5</w:t>
      </w:r>
      <w:r w:rsidRPr="00E57C30">
        <w:rPr>
          <w:rFonts w:ascii="Times New Roman" w:hAnsi="Times New Roman" w:cs="Times New Roman"/>
          <w:color w:val="000000"/>
          <w:sz w:val="28"/>
          <w:szCs w:val="28"/>
          <w:lang w:val="ru-RU"/>
        </w:rPr>
        <w:t>. При обнаружении дыма и возникновении пожара немедленно объявить пожарную тревогу, принять меры к ликвидации пожара с помощью имеющихся первичных средств пожаротушения, поставить в известность своего или вышестоящего руководителя. При необходимости вызвать пожарную бригаду по телефону 101 или 112.</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6</w:t>
      </w:r>
      <w:r w:rsidRPr="00E57C30">
        <w:rPr>
          <w:rFonts w:ascii="Times New Roman" w:hAnsi="Times New Roman" w:cs="Times New Roman"/>
          <w:color w:val="000000"/>
          <w:sz w:val="28"/>
          <w:szCs w:val="28"/>
          <w:lang w:val="ru-RU"/>
        </w:rPr>
        <w:t>. Запрещается применять воду и пенные огнетушители для тушения электропроводок и оборудования под напряжением, так как пена является хорошим проводником электрического тока. Для этих целей используются углекислотные и порошковые огнетушители.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7</w:t>
      </w:r>
      <w:r w:rsidRPr="00E57C30">
        <w:rPr>
          <w:rFonts w:ascii="Times New Roman" w:hAnsi="Times New Roman" w:cs="Times New Roman"/>
          <w:color w:val="000000"/>
          <w:sz w:val="28"/>
          <w:szCs w:val="28"/>
          <w:lang w:val="ru-RU"/>
        </w:rPr>
        <w:t>. В условиях задымления и наличия огня в помещении передвигаться вдоль стен, согнувшись или ползком; для облегчения дыхания рот и нос прикрыть платком (тканью), смоченной водой; через пламя передвигаться, накрывшись с головой верхней одеждой или покрывалом, по возможности облиться водой, загоревшуюся одежду сорвать или погасить, а при охвате огнем большей части одежды плотно закатать работника в ткань (кошму), но не накрывать с головой.</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6.</w:t>
      </w:r>
      <w:r>
        <w:rPr>
          <w:rFonts w:ascii="Times New Roman" w:hAnsi="Times New Roman" w:cs="Times New Roman"/>
          <w:color w:val="000000"/>
          <w:sz w:val="28"/>
          <w:szCs w:val="28"/>
          <w:lang w:val="ru-RU"/>
        </w:rPr>
        <w:t>8</w:t>
      </w:r>
      <w:r w:rsidRPr="00E57C30">
        <w:rPr>
          <w:rFonts w:ascii="Times New Roman" w:hAnsi="Times New Roman" w:cs="Times New Roman"/>
          <w:color w:val="000000"/>
          <w:sz w:val="28"/>
          <w:szCs w:val="28"/>
        </w:rPr>
        <w:t>. При разливе кислоты:</w:t>
      </w:r>
    </w:p>
    <w:p w:rsidR="00CF4E67" w:rsidRPr="00E57C30" w:rsidRDefault="008B0A1E" w:rsidP="008B0A1E">
      <w:pPr>
        <w:numPr>
          <w:ilvl w:val="0"/>
          <w:numId w:val="16"/>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открыть окна, проветрить помещение;</w:t>
      </w:r>
    </w:p>
    <w:p w:rsidR="00CF4E67" w:rsidRPr="00E57C30" w:rsidRDefault="008B0A1E" w:rsidP="008B0A1E">
      <w:pPr>
        <w:numPr>
          <w:ilvl w:val="0"/>
          <w:numId w:val="16"/>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засыпать пятно песком, засыпать место разлива опилками запрещается;</w:t>
      </w:r>
    </w:p>
    <w:p w:rsidR="00CF4E67" w:rsidRPr="00E57C30" w:rsidRDefault="008B0A1E" w:rsidP="008B0A1E">
      <w:pPr>
        <w:numPr>
          <w:ilvl w:val="0"/>
          <w:numId w:val="16"/>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удалить адсорбент лопаткой (совком);</w:t>
      </w:r>
    </w:p>
    <w:p w:rsidR="00CF4E67" w:rsidRPr="00E57C30" w:rsidRDefault="008B0A1E" w:rsidP="008B0A1E">
      <w:pPr>
        <w:numPr>
          <w:ilvl w:val="0"/>
          <w:numId w:val="16"/>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обработать место нейтрализующим раствором (содой);</w:t>
      </w:r>
    </w:p>
    <w:p w:rsidR="00CF4E67" w:rsidRPr="00E57C30" w:rsidRDefault="008B0A1E" w:rsidP="008B0A1E">
      <w:pPr>
        <w:numPr>
          <w:ilvl w:val="0"/>
          <w:numId w:val="16"/>
        </w:numPr>
        <w:tabs>
          <w:tab w:val="clear" w:pos="720"/>
          <w:tab w:val="num" w:pos="567"/>
        </w:tabs>
        <w:spacing w:before="0" w:beforeAutospacing="0" w:after="0" w:afterAutospacing="0"/>
        <w:ind w:left="0" w:right="180" w:firstLine="426"/>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промыть его водой.</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6.</w:t>
      </w:r>
      <w:r>
        <w:rPr>
          <w:rFonts w:ascii="Times New Roman" w:hAnsi="Times New Roman" w:cs="Times New Roman"/>
          <w:color w:val="000000"/>
          <w:sz w:val="28"/>
          <w:szCs w:val="28"/>
          <w:lang w:val="ru-RU"/>
        </w:rPr>
        <w:t>9</w:t>
      </w:r>
      <w:r w:rsidRPr="00E57C30">
        <w:rPr>
          <w:rFonts w:ascii="Times New Roman" w:hAnsi="Times New Roman" w:cs="Times New Roman"/>
          <w:color w:val="000000"/>
          <w:sz w:val="28"/>
          <w:szCs w:val="28"/>
        </w:rPr>
        <w:t>. При разливе щелочи:</w:t>
      </w:r>
    </w:p>
    <w:p w:rsidR="00CF4E67" w:rsidRPr="00E57C30" w:rsidRDefault="008B0A1E" w:rsidP="008B0A1E">
      <w:pPr>
        <w:numPr>
          <w:ilvl w:val="0"/>
          <w:numId w:val="17"/>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открыть окна, проветрить помещение;</w:t>
      </w:r>
    </w:p>
    <w:p w:rsidR="00CF4E67" w:rsidRPr="00E57C30" w:rsidRDefault="008B0A1E" w:rsidP="008B0A1E">
      <w:pPr>
        <w:numPr>
          <w:ilvl w:val="0"/>
          <w:numId w:val="17"/>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засыпать пятно песком или опилками;</w:t>
      </w:r>
    </w:p>
    <w:p w:rsidR="00CF4E67" w:rsidRPr="00E57C30" w:rsidRDefault="008B0A1E" w:rsidP="008B0A1E">
      <w:pPr>
        <w:numPr>
          <w:ilvl w:val="0"/>
          <w:numId w:val="17"/>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удалить адсорбент лопаткой (совком);</w:t>
      </w:r>
    </w:p>
    <w:p w:rsidR="00CF4E67" w:rsidRPr="00E57C30" w:rsidRDefault="008B0A1E" w:rsidP="008B0A1E">
      <w:pPr>
        <w:numPr>
          <w:ilvl w:val="0"/>
          <w:numId w:val="17"/>
        </w:numPr>
        <w:tabs>
          <w:tab w:val="clear" w:pos="720"/>
          <w:tab w:val="num" w:pos="567"/>
        </w:tabs>
        <w:spacing w:before="0" w:beforeAutospacing="0" w:after="0" w:afterAutospacing="0"/>
        <w:ind w:left="0" w:right="180" w:firstLine="426"/>
        <w:contextualSpacing/>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lastRenderedPageBreak/>
        <w:t>обработать место нейтрализующим раствором (соляной или уксусной кислотой слабой концентрации);</w:t>
      </w:r>
    </w:p>
    <w:p w:rsidR="00CF4E67" w:rsidRPr="00E57C30" w:rsidRDefault="008B0A1E" w:rsidP="008B0A1E">
      <w:pPr>
        <w:numPr>
          <w:ilvl w:val="0"/>
          <w:numId w:val="17"/>
        </w:numPr>
        <w:tabs>
          <w:tab w:val="clear" w:pos="720"/>
          <w:tab w:val="num" w:pos="567"/>
        </w:tabs>
        <w:spacing w:before="0" w:beforeAutospacing="0" w:after="0" w:afterAutospacing="0"/>
        <w:ind w:left="0" w:right="180" w:firstLine="426"/>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промыть его водой.</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10</w:t>
      </w:r>
      <w:r w:rsidRPr="00E57C30">
        <w:rPr>
          <w:rFonts w:ascii="Times New Roman" w:hAnsi="Times New Roman" w:cs="Times New Roman"/>
          <w:color w:val="000000"/>
          <w:sz w:val="28"/>
          <w:szCs w:val="28"/>
          <w:lang w:val="ru-RU"/>
        </w:rPr>
        <w:t>. При несчастном случае немедленно освободить пострадавшего от действия травмирующего фактора, соблюдая собственную безопасность, оказать пострадавшему первую помощь, при необходимости вызвать бригаду скорой помощи по телефону 103 или 112. По возможности сохранить обстановку, при которой произошел несчастный случай, если это не угрожает жизни и здоровью окружающих, для проведения расследования причин возникновения несчастного случая или зафиксировать на фото или видео. Сообщить своему непосредственному или вышестоящему руководителю и специалисту по охране труда.</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11</w:t>
      </w:r>
      <w:r w:rsidRPr="00E57C30">
        <w:rPr>
          <w:rFonts w:ascii="Times New Roman" w:hAnsi="Times New Roman" w:cs="Times New Roman"/>
          <w:color w:val="000000"/>
          <w:sz w:val="28"/>
          <w:szCs w:val="28"/>
          <w:lang w:val="ru-RU"/>
        </w:rPr>
        <w:t>. При попадании кислот, щелочей и др. в глаза или на кожу смыть их обильным количеством воды.</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12</w:t>
      </w:r>
      <w:r w:rsidRPr="00E57C30">
        <w:rPr>
          <w:rFonts w:ascii="Times New Roman" w:hAnsi="Times New Roman" w:cs="Times New Roman"/>
          <w:color w:val="000000"/>
          <w:sz w:val="28"/>
          <w:szCs w:val="28"/>
          <w:lang w:val="ru-RU"/>
        </w:rPr>
        <w:t>. При отравлениях покинуть рабочее место, выйти на свежий воздух.</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13</w:t>
      </w:r>
      <w:r w:rsidRPr="00E57C30">
        <w:rPr>
          <w:rFonts w:ascii="Times New Roman" w:hAnsi="Times New Roman" w:cs="Times New Roman"/>
          <w:color w:val="000000"/>
          <w:sz w:val="28"/>
          <w:szCs w:val="28"/>
          <w:lang w:val="ru-RU"/>
        </w:rPr>
        <w:t>. В случае ухудшения самочувствия, появления рези в глазах, резком ухудшении видимости – невозможности сфокусировать взгляд или навести его на резкость, появлении боли в пальцах и кистях рук, усилении сердцебиения немедленно покинуть рабочее место, сообщить о произошедшем своему непосредственному руководителю и обратиться в медицинское учреждение.</w:t>
      </w:r>
    </w:p>
    <w:p w:rsidR="00CF4E67" w:rsidRPr="008B0A1E"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8B0A1E">
        <w:rPr>
          <w:rFonts w:ascii="Times New Roman" w:hAnsi="Times New Roman" w:cs="Times New Roman"/>
          <w:bCs/>
          <w:color w:val="000000"/>
          <w:sz w:val="28"/>
          <w:szCs w:val="28"/>
          <w:lang w:val="ru-RU"/>
        </w:rPr>
        <w:t>6.</w:t>
      </w:r>
      <w:r>
        <w:rPr>
          <w:rFonts w:ascii="Times New Roman" w:hAnsi="Times New Roman" w:cs="Times New Roman"/>
          <w:bCs/>
          <w:color w:val="000000"/>
          <w:sz w:val="28"/>
          <w:szCs w:val="28"/>
          <w:lang w:val="ru-RU"/>
        </w:rPr>
        <w:t>14</w:t>
      </w:r>
      <w:r w:rsidRPr="008B0A1E">
        <w:rPr>
          <w:rFonts w:ascii="Times New Roman" w:hAnsi="Times New Roman" w:cs="Times New Roman"/>
          <w:bCs/>
          <w:color w:val="000000"/>
          <w:sz w:val="28"/>
          <w:szCs w:val="28"/>
          <w:lang w:val="ru-RU"/>
        </w:rPr>
        <w:t>. Действия по оказанию первой помощи пострадавшим при травмировании, отравлении и других повреждениях здоровья.</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При наличии ран необходимо наложить повязку, при артериальном кровотечении - наложить жгут.</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6.</w:t>
      </w:r>
      <w:r>
        <w:rPr>
          <w:rFonts w:ascii="Times New Roman" w:hAnsi="Times New Roman" w:cs="Times New Roman"/>
          <w:color w:val="000000"/>
          <w:sz w:val="28"/>
          <w:szCs w:val="28"/>
          <w:lang w:val="ru-RU"/>
        </w:rPr>
        <w:t>15</w:t>
      </w:r>
      <w:r w:rsidRPr="00E57C30">
        <w:rPr>
          <w:rFonts w:ascii="Times New Roman" w:hAnsi="Times New Roman" w:cs="Times New Roman"/>
          <w:color w:val="000000"/>
          <w:sz w:val="28"/>
          <w:szCs w:val="28"/>
          <w:lang w:val="ru-RU"/>
        </w:rPr>
        <w:t>.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rsidR="008B0A1E" w:rsidRDefault="008B0A1E" w:rsidP="00E57C30">
      <w:pPr>
        <w:spacing w:before="0" w:beforeAutospacing="0" w:after="0" w:afterAutospacing="0"/>
        <w:ind w:firstLine="426"/>
        <w:jc w:val="both"/>
        <w:rPr>
          <w:rFonts w:ascii="Times New Roman" w:hAnsi="Times New Roman" w:cs="Times New Roman"/>
          <w:b/>
          <w:bCs/>
          <w:color w:val="000000"/>
          <w:sz w:val="28"/>
          <w:szCs w:val="28"/>
          <w:lang w:val="ru-RU"/>
        </w:rPr>
      </w:pPr>
    </w:p>
    <w:p w:rsidR="00CF4E67" w:rsidRPr="00E57C30" w:rsidRDefault="008B0A1E" w:rsidP="008B0A1E">
      <w:pPr>
        <w:spacing w:before="0" w:beforeAutospacing="0" w:after="0" w:afterAutospacing="0"/>
        <w:ind w:firstLine="426"/>
        <w:jc w:val="center"/>
        <w:rPr>
          <w:rFonts w:ascii="Times New Roman" w:hAnsi="Times New Roman" w:cs="Times New Roman"/>
          <w:color w:val="000000"/>
          <w:sz w:val="28"/>
          <w:szCs w:val="28"/>
          <w:lang w:val="ru-RU"/>
        </w:rPr>
      </w:pPr>
      <w:r w:rsidRPr="00E57C30">
        <w:rPr>
          <w:rFonts w:ascii="Times New Roman" w:hAnsi="Times New Roman" w:cs="Times New Roman"/>
          <w:b/>
          <w:bCs/>
          <w:color w:val="000000"/>
          <w:sz w:val="28"/>
          <w:szCs w:val="28"/>
          <w:lang w:val="ru-RU"/>
        </w:rPr>
        <w:lastRenderedPageBreak/>
        <w:t>7. Требования охраны труда по окончании работы</w:t>
      </w:r>
    </w:p>
    <w:p w:rsidR="008B0A1E" w:rsidRDefault="008B0A1E" w:rsidP="00E57C30">
      <w:pPr>
        <w:spacing w:before="0" w:beforeAutospacing="0" w:after="0" w:afterAutospacing="0"/>
        <w:ind w:firstLine="426"/>
        <w:jc w:val="both"/>
        <w:rPr>
          <w:rFonts w:ascii="Times New Roman" w:hAnsi="Times New Roman" w:cs="Times New Roman"/>
          <w:b/>
          <w:bCs/>
          <w:color w:val="000000"/>
          <w:sz w:val="28"/>
          <w:szCs w:val="28"/>
          <w:lang w:val="ru-RU"/>
        </w:rPr>
      </w:pP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w:t>
      </w:r>
      <w:r w:rsidRPr="00E57C30">
        <w:rPr>
          <w:rFonts w:ascii="Times New Roman" w:hAnsi="Times New Roman" w:cs="Times New Roman"/>
          <w:color w:val="000000"/>
          <w:sz w:val="28"/>
          <w:szCs w:val="28"/>
          <w:lang w:val="ru-RU"/>
        </w:rPr>
        <w:t>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7.2</w:t>
      </w:r>
      <w:r w:rsidRPr="00E57C30">
        <w:rPr>
          <w:rFonts w:ascii="Times New Roman" w:hAnsi="Times New Roman" w:cs="Times New Roman"/>
          <w:color w:val="000000"/>
          <w:sz w:val="28"/>
          <w:szCs w:val="28"/>
          <w:lang w:val="ru-RU"/>
        </w:rPr>
        <w:t>. Отключить оборудование от сети, выключить вентиляцию.</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7.</w:t>
      </w:r>
      <w:r>
        <w:rPr>
          <w:rFonts w:ascii="Times New Roman" w:hAnsi="Times New Roman" w:cs="Times New Roman"/>
          <w:color w:val="000000"/>
          <w:sz w:val="28"/>
          <w:szCs w:val="28"/>
          <w:lang w:val="ru-RU"/>
        </w:rPr>
        <w:t>3</w:t>
      </w:r>
      <w:r w:rsidRPr="00E57C30">
        <w:rPr>
          <w:rFonts w:ascii="Times New Roman" w:hAnsi="Times New Roman" w:cs="Times New Roman"/>
          <w:color w:val="000000"/>
          <w:sz w:val="28"/>
          <w:szCs w:val="28"/>
          <w:lang w:val="ru-RU"/>
        </w:rPr>
        <w:t>. Осмотреть и привести в порядок рабочее место.</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7.</w:t>
      </w:r>
      <w:r>
        <w:rPr>
          <w:rFonts w:ascii="Times New Roman" w:hAnsi="Times New Roman" w:cs="Times New Roman"/>
          <w:color w:val="000000"/>
          <w:sz w:val="28"/>
          <w:szCs w:val="28"/>
          <w:lang w:val="ru-RU"/>
        </w:rPr>
        <w:t>4</w:t>
      </w:r>
      <w:r w:rsidRPr="00E57C30">
        <w:rPr>
          <w:rFonts w:ascii="Times New Roman" w:hAnsi="Times New Roman" w:cs="Times New Roman"/>
          <w:color w:val="000000"/>
          <w:sz w:val="28"/>
          <w:szCs w:val="28"/>
          <w:lang w:val="ru-RU"/>
        </w:rPr>
        <w:t>. Кислоты, щелочи и другие едкие вещества убрать в отведенное для них место, соблюдая правила их хранения.</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7.</w:t>
      </w:r>
      <w:r>
        <w:rPr>
          <w:rFonts w:ascii="Times New Roman" w:hAnsi="Times New Roman" w:cs="Times New Roman"/>
          <w:color w:val="000000"/>
          <w:sz w:val="28"/>
          <w:szCs w:val="28"/>
          <w:lang w:val="ru-RU"/>
        </w:rPr>
        <w:t>5</w:t>
      </w:r>
      <w:r w:rsidRPr="00E57C30">
        <w:rPr>
          <w:rFonts w:ascii="Times New Roman" w:hAnsi="Times New Roman" w:cs="Times New Roman"/>
          <w:color w:val="000000"/>
          <w:sz w:val="28"/>
          <w:szCs w:val="28"/>
          <w:lang w:val="ru-RU"/>
        </w:rPr>
        <w:t>. Убрать оборудование, инструмент, приспособления в места их хранения.</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7.</w:t>
      </w:r>
      <w:r>
        <w:rPr>
          <w:rFonts w:ascii="Times New Roman" w:hAnsi="Times New Roman" w:cs="Times New Roman"/>
          <w:color w:val="000000"/>
          <w:sz w:val="28"/>
          <w:szCs w:val="28"/>
          <w:lang w:val="ru-RU"/>
        </w:rPr>
        <w:t>6</w:t>
      </w:r>
      <w:r w:rsidRPr="00E57C30">
        <w:rPr>
          <w:rFonts w:ascii="Times New Roman" w:hAnsi="Times New Roman" w:cs="Times New Roman"/>
          <w:color w:val="000000"/>
          <w:sz w:val="28"/>
          <w:szCs w:val="28"/>
          <w:lang w:val="ru-RU"/>
        </w:rPr>
        <w:t>.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7.</w:t>
      </w:r>
      <w:r>
        <w:rPr>
          <w:rFonts w:ascii="Times New Roman" w:hAnsi="Times New Roman" w:cs="Times New Roman"/>
          <w:color w:val="000000"/>
          <w:sz w:val="28"/>
          <w:szCs w:val="28"/>
          <w:lang w:val="ru-RU"/>
        </w:rPr>
        <w:t>7</w:t>
      </w:r>
      <w:r w:rsidRPr="00E57C30">
        <w:rPr>
          <w:rFonts w:ascii="Times New Roman" w:hAnsi="Times New Roman" w:cs="Times New Roman"/>
          <w:color w:val="000000"/>
          <w:sz w:val="28"/>
          <w:szCs w:val="28"/>
          <w:lang w:val="ru-RU"/>
        </w:rPr>
        <w:t>. После окончания работ убрать рабочее место, привести в порядок инструмент и оборудование, собрать и вынести в установленное место мусор.</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7.</w:t>
      </w:r>
      <w:r>
        <w:rPr>
          <w:rFonts w:ascii="Times New Roman" w:hAnsi="Times New Roman" w:cs="Times New Roman"/>
          <w:color w:val="000000"/>
          <w:sz w:val="28"/>
          <w:szCs w:val="28"/>
          <w:lang w:val="ru-RU"/>
        </w:rPr>
        <w:t>8</w:t>
      </w:r>
      <w:r w:rsidRPr="00E57C30">
        <w:rPr>
          <w:rFonts w:ascii="Times New Roman" w:hAnsi="Times New Roman" w:cs="Times New Roman"/>
          <w:color w:val="000000"/>
          <w:sz w:val="28"/>
          <w:szCs w:val="28"/>
          <w:lang w:val="ru-RU"/>
        </w:rPr>
        <w:t>. Работники должны:</w:t>
      </w:r>
    </w:p>
    <w:p w:rsidR="00CF4E67" w:rsidRPr="00E57C30" w:rsidRDefault="008B0A1E" w:rsidP="00E57C30">
      <w:pPr>
        <w:numPr>
          <w:ilvl w:val="0"/>
          <w:numId w:val="18"/>
        </w:numPr>
        <w:spacing w:before="0" w:beforeAutospacing="0" w:after="0" w:afterAutospacing="0"/>
        <w:ind w:left="780" w:right="180" w:firstLine="426"/>
        <w:contextualSpacing/>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принять душ.</w:t>
      </w:r>
    </w:p>
    <w:p w:rsidR="00CF4E67" w:rsidRPr="00E57C30" w:rsidRDefault="008B0A1E" w:rsidP="00E57C30">
      <w:pPr>
        <w:numPr>
          <w:ilvl w:val="0"/>
          <w:numId w:val="18"/>
        </w:numPr>
        <w:spacing w:before="0" w:beforeAutospacing="0" w:after="0" w:afterAutospacing="0"/>
        <w:ind w:left="780" w:right="180" w:firstLine="426"/>
        <w:jc w:val="both"/>
        <w:rPr>
          <w:rFonts w:ascii="Times New Roman" w:hAnsi="Times New Roman" w:cs="Times New Roman"/>
          <w:color w:val="000000"/>
          <w:sz w:val="28"/>
          <w:szCs w:val="28"/>
        </w:rPr>
      </w:pPr>
      <w:r w:rsidRPr="00E57C30">
        <w:rPr>
          <w:rFonts w:ascii="Times New Roman" w:hAnsi="Times New Roman" w:cs="Times New Roman"/>
          <w:color w:val="000000"/>
          <w:sz w:val="28"/>
          <w:szCs w:val="28"/>
        </w:rPr>
        <w:t>надеть личную одежду.</w:t>
      </w:r>
    </w:p>
    <w:p w:rsidR="00CF4E67" w:rsidRPr="00E57C30" w:rsidRDefault="008B0A1E" w:rsidP="00E57C30">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7.</w:t>
      </w:r>
      <w:r>
        <w:rPr>
          <w:rFonts w:ascii="Times New Roman" w:hAnsi="Times New Roman" w:cs="Times New Roman"/>
          <w:color w:val="000000"/>
          <w:sz w:val="28"/>
          <w:szCs w:val="28"/>
          <w:lang w:val="ru-RU"/>
        </w:rPr>
        <w:t>9</w:t>
      </w:r>
      <w:r w:rsidRPr="00E57C30">
        <w:rPr>
          <w:rFonts w:ascii="Times New Roman" w:hAnsi="Times New Roman" w:cs="Times New Roman"/>
          <w:color w:val="000000"/>
          <w:sz w:val="28"/>
          <w:szCs w:val="28"/>
          <w:lang w:val="ru-RU"/>
        </w:rPr>
        <w:t>. Об окончании работы и всех недостатках, обнаруженных во время работы, известить своего непосредственного руководителя.</w:t>
      </w:r>
    </w:p>
    <w:p w:rsidR="00BB67C8" w:rsidRPr="00E57C30" w:rsidRDefault="008B0A1E" w:rsidP="00C24822">
      <w:pPr>
        <w:spacing w:before="0" w:beforeAutospacing="0" w:after="0" w:afterAutospacing="0"/>
        <w:ind w:firstLine="426"/>
        <w:jc w:val="both"/>
        <w:rPr>
          <w:rFonts w:ascii="Times New Roman" w:hAnsi="Times New Roman" w:cs="Times New Roman"/>
          <w:color w:val="000000"/>
          <w:sz w:val="28"/>
          <w:szCs w:val="28"/>
          <w:lang w:val="ru-RU"/>
        </w:rPr>
      </w:pPr>
      <w:r w:rsidRPr="00E57C30">
        <w:rPr>
          <w:rFonts w:ascii="Times New Roman" w:hAnsi="Times New Roman" w:cs="Times New Roman"/>
          <w:color w:val="000000"/>
          <w:sz w:val="28"/>
          <w:szCs w:val="28"/>
          <w:lang w:val="ru-RU"/>
        </w:rPr>
        <w:t>7.</w:t>
      </w:r>
      <w:r>
        <w:rPr>
          <w:rFonts w:ascii="Times New Roman" w:hAnsi="Times New Roman" w:cs="Times New Roman"/>
          <w:color w:val="000000"/>
          <w:sz w:val="28"/>
          <w:szCs w:val="28"/>
          <w:lang w:val="ru-RU"/>
        </w:rPr>
        <w:t>10</w:t>
      </w:r>
      <w:r w:rsidRPr="00E57C30">
        <w:rPr>
          <w:rFonts w:ascii="Times New Roman" w:hAnsi="Times New Roman" w:cs="Times New Roman"/>
          <w:color w:val="000000"/>
          <w:sz w:val="28"/>
          <w:szCs w:val="28"/>
          <w:lang w:val="ru-RU"/>
        </w:rPr>
        <w:t>. По окончании работ по наряду-допуску закрыть наряд-допуск.</w:t>
      </w:r>
    </w:p>
    <w:sectPr w:rsidR="00BB67C8" w:rsidRPr="00E57C30">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A24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C4533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7B167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9436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B524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C503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6064E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A123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89D124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ACD14D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06217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5972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1359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1728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F242E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31352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B021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F834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3"/>
  </w:num>
  <w:num w:numId="3">
    <w:abstractNumId w:val="15"/>
  </w:num>
  <w:num w:numId="4">
    <w:abstractNumId w:val="2"/>
  </w:num>
  <w:num w:numId="5">
    <w:abstractNumId w:val="4"/>
  </w:num>
  <w:num w:numId="6">
    <w:abstractNumId w:val="7"/>
  </w:num>
  <w:num w:numId="7">
    <w:abstractNumId w:val="16"/>
  </w:num>
  <w:num w:numId="8">
    <w:abstractNumId w:val="14"/>
  </w:num>
  <w:num w:numId="9">
    <w:abstractNumId w:val="3"/>
  </w:num>
  <w:num w:numId="10">
    <w:abstractNumId w:val="5"/>
  </w:num>
  <w:num w:numId="11">
    <w:abstractNumId w:val="8"/>
  </w:num>
  <w:num w:numId="12">
    <w:abstractNumId w:val="6"/>
  </w:num>
  <w:num w:numId="13">
    <w:abstractNumId w:val="0"/>
  </w:num>
  <w:num w:numId="14">
    <w:abstractNumId w:val="17"/>
  </w:num>
  <w:num w:numId="15">
    <w:abstractNumId w:val="1"/>
  </w:num>
  <w:num w:numId="16">
    <w:abstractNumId w:val="11"/>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523D0"/>
    <w:rsid w:val="00082ACD"/>
    <w:rsid w:val="002D33B1"/>
    <w:rsid w:val="002D3591"/>
    <w:rsid w:val="002F036C"/>
    <w:rsid w:val="003514A0"/>
    <w:rsid w:val="004C52EA"/>
    <w:rsid w:val="004F7E17"/>
    <w:rsid w:val="005A05CE"/>
    <w:rsid w:val="00653AF6"/>
    <w:rsid w:val="008B0A1E"/>
    <w:rsid w:val="00901DAC"/>
    <w:rsid w:val="00B73A5A"/>
    <w:rsid w:val="00BB67C8"/>
    <w:rsid w:val="00C24822"/>
    <w:rsid w:val="00C70B0A"/>
    <w:rsid w:val="00CF4E67"/>
    <w:rsid w:val="00E438A1"/>
    <w:rsid w:val="00E57C30"/>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F08EE"/>
  <w15:docId w15:val="{8F967BB7-D7B5-4EDD-BFC6-2785D7F85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rsid w:val="00C70B0A"/>
    <w:pPr>
      <w:spacing w:before="0" w:beforeAutospacing="0" w:after="0" w:afterAutospacing="0"/>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C70B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763186">
      <w:bodyDiv w:val="1"/>
      <w:marLeft w:val="0"/>
      <w:marRight w:val="0"/>
      <w:marTop w:val="0"/>
      <w:marBottom w:val="0"/>
      <w:divBdr>
        <w:top w:val="none" w:sz="0" w:space="0" w:color="auto"/>
        <w:left w:val="none" w:sz="0" w:space="0" w:color="auto"/>
        <w:bottom w:val="none" w:sz="0" w:space="0" w:color="auto"/>
        <w:right w:val="none" w:sz="0" w:space="0" w:color="auto"/>
      </w:divBdr>
    </w:div>
    <w:div w:id="150759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4793</Words>
  <Characters>27322</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dc:description>Подготовлено экспертами Актион-МЦФЭР</dc:description>
  <cp:lastModifiedBy>Инна</cp:lastModifiedBy>
  <cp:revision>10</cp:revision>
  <dcterms:created xsi:type="dcterms:W3CDTF">2023-02-13T12:12:00Z</dcterms:created>
  <dcterms:modified xsi:type="dcterms:W3CDTF">2023-09-18T11:39:00Z</dcterms:modified>
</cp:coreProperties>
</file>